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6"/>
        <w:tblW w:w="148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507"/>
        <w:gridCol w:w="3508"/>
        <w:gridCol w:w="3049"/>
        <w:gridCol w:w="2762"/>
        <w:gridCol w:w="1278"/>
      </w:tblGrid>
      <w:tr w:rsidR="00852025" w:rsidRPr="009B6E88" w14:paraId="363D0F53" w14:textId="77777777" w:rsidTr="00AE1B67">
        <w:trPr>
          <w:trHeight w:val="426"/>
        </w:trPr>
        <w:tc>
          <w:tcPr>
            <w:tcW w:w="14886" w:type="dxa"/>
            <w:gridSpan w:val="6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B329" w14:textId="46047103" w:rsidR="00852025" w:rsidRPr="00AE1B67" w:rsidRDefault="00852025" w:rsidP="00AE1B67">
            <w:pPr>
              <w:pStyle w:val="Header"/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</w:pPr>
            <w:r w:rsidRPr="008466A8"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>MA ICLM timetable: Semester 1      202</w:t>
            </w:r>
            <w:r w:rsidR="0011660E"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>5</w:t>
            </w:r>
            <w:r w:rsidRPr="008466A8"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>-2</w:t>
            </w:r>
            <w:r w:rsidR="0011660E"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>6</w:t>
            </w:r>
          </w:p>
        </w:tc>
      </w:tr>
      <w:tr w:rsidR="00852025" w:rsidRPr="009B6E88" w14:paraId="1EA4C003" w14:textId="77777777" w:rsidTr="000B45E6">
        <w:trPr>
          <w:trHeight w:val="711"/>
        </w:trPr>
        <w:tc>
          <w:tcPr>
            <w:tcW w:w="1782" w:type="dxa"/>
            <w:tcBorders>
              <w:top w:val="single" w:sz="8" w:space="0" w:color="B88472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BE7D" w14:textId="77777777" w:rsidR="00852025" w:rsidRPr="009B6E88" w:rsidRDefault="00852025" w:rsidP="00852025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  <w:lang w:eastAsia="en-IE"/>
              </w:rPr>
              <w:t>Time</w:t>
            </w:r>
          </w:p>
        </w:tc>
        <w:tc>
          <w:tcPr>
            <w:tcW w:w="2507" w:type="dxa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AB5D" w14:textId="77777777" w:rsidR="00852025" w:rsidRPr="009B6E88" w:rsidRDefault="00852025" w:rsidP="00852025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Monday</w:t>
            </w:r>
          </w:p>
        </w:tc>
        <w:tc>
          <w:tcPr>
            <w:tcW w:w="3508" w:type="dxa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BC1E" w14:textId="77777777" w:rsidR="00852025" w:rsidRPr="009B6E88" w:rsidRDefault="00852025" w:rsidP="00852025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Tuesday</w:t>
            </w:r>
          </w:p>
        </w:tc>
        <w:tc>
          <w:tcPr>
            <w:tcW w:w="3049" w:type="dxa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A09D" w14:textId="77777777" w:rsidR="00852025" w:rsidRPr="009B6E88" w:rsidRDefault="00852025" w:rsidP="00852025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Wednesday</w:t>
            </w:r>
          </w:p>
        </w:tc>
        <w:tc>
          <w:tcPr>
            <w:tcW w:w="2762" w:type="dxa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9F72" w14:textId="77777777" w:rsidR="00852025" w:rsidRPr="009B6E88" w:rsidRDefault="00852025" w:rsidP="00852025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Thursday</w:t>
            </w:r>
          </w:p>
        </w:tc>
        <w:tc>
          <w:tcPr>
            <w:tcW w:w="1278" w:type="dxa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AE5C" w14:textId="77777777" w:rsidR="00852025" w:rsidRPr="009B6E88" w:rsidRDefault="00852025" w:rsidP="00852025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Friday</w:t>
            </w:r>
          </w:p>
        </w:tc>
      </w:tr>
      <w:tr w:rsidR="00852025" w:rsidRPr="00AF4336" w14:paraId="495F09D1" w14:textId="77777777" w:rsidTr="000B45E6">
        <w:trPr>
          <w:trHeight w:val="509"/>
        </w:trPr>
        <w:tc>
          <w:tcPr>
            <w:tcW w:w="1782" w:type="dxa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FC99" w14:textId="77777777" w:rsidR="00852025" w:rsidRPr="00AF4336" w:rsidRDefault="00852025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9:00-10:00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3453" w14:textId="77777777" w:rsidR="00852025" w:rsidRPr="00F82B1F" w:rsidRDefault="00852025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7357" w14:textId="77777777" w:rsidR="008E3B98" w:rsidRPr="00F82B1F" w:rsidRDefault="008E3B98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F82B1F">
              <w:rPr>
                <w:rFonts w:eastAsia="Times New Roman" w:cstheme="minorHAnsi"/>
                <w:b/>
                <w:lang w:eastAsia="en-IE"/>
              </w:rPr>
              <w:t>FM6123</w:t>
            </w:r>
            <w:r w:rsidRPr="00F82B1F">
              <w:rPr>
                <w:rFonts w:eastAsia="Times New Roman" w:cstheme="minorHAnsi"/>
                <w:lang w:eastAsia="en-IE"/>
              </w:rPr>
              <w:t xml:space="preserve"> American Cinema: History, Aesthetics, Ideology</w:t>
            </w:r>
          </w:p>
          <w:p w14:paraId="2A5D3A71" w14:textId="61BBE6EC" w:rsidR="008E3B98" w:rsidRPr="00F82B1F" w:rsidRDefault="008E3B98" w:rsidP="00852025">
            <w:pPr>
              <w:spacing w:after="0" w:line="240" w:lineRule="auto"/>
              <w:rPr>
                <w:rFonts w:eastAsia="Times New Roman" w:cstheme="minorHAnsi"/>
                <w:b/>
                <w:lang w:eastAsia="en-IE"/>
              </w:rPr>
            </w:pPr>
            <w:r w:rsidRPr="00F82B1F">
              <w:rPr>
                <w:rFonts w:eastAsia="Times New Roman" w:cstheme="minorHAnsi"/>
                <w:b/>
                <w:lang w:eastAsia="en-IE"/>
              </w:rPr>
              <w:t>9.30am – 11.30am</w:t>
            </w:r>
            <w:r w:rsidR="00B01618">
              <w:rPr>
                <w:rFonts w:eastAsia="Times New Roman" w:cstheme="minorHAnsi"/>
                <w:b/>
                <w:lang w:eastAsia="en-IE"/>
              </w:rPr>
              <w:t xml:space="preserve"> </w:t>
            </w:r>
            <w:r w:rsidRPr="00F82B1F">
              <w:rPr>
                <w:rFonts w:eastAsia="Times New Roman" w:cstheme="minorHAnsi"/>
                <w:b/>
                <w:lang w:eastAsia="en-IE"/>
              </w:rPr>
              <w:t>Huston Main</w:t>
            </w:r>
          </w:p>
          <w:p w14:paraId="3931A27D" w14:textId="129AD09C" w:rsidR="008E3B98" w:rsidRPr="00F82B1F" w:rsidRDefault="008E3B98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  <w:p w14:paraId="17E53D94" w14:textId="1CB6BC61" w:rsidR="00852025" w:rsidRPr="00F82B1F" w:rsidRDefault="008E3B98" w:rsidP="00AF433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F82B1F">
              <w:rPr>
                <w:rFonts w:cstheme="minorHAnsi"/>
                <w:b/>
              </w:rPr>
              <w:t>PI6110</w:t>
            </w:r>
            <w:r w:rsidRPr="00F82B1F">
              <w:rPr>
                <w:rFonts w:cstheme="minorHAnsi"/>
              </w:rPr>
              <w:t xml:space="preserve"> AI and Ethic</w:t>
            </w:r>
            <w:r w:rsidR="00AF4336" w:rsidRPr="00F82B1F">
              <w:rPr>
                <w:rFonts w:cstheme="minorHAnsi"/>
              </w:rPr>
              <w:t xml:space="preserve">s </w:t>
            </w:r>
            <w:r w:rsidR="00AF4336" w:rsidRPr="00F82B1F">
              <w:rPr>
                <w:rFonts w:cstheme="minorHAnsi"/>
              </w:rPr>
              <w:br/>
            </w:r>
            <w:r w:rsidRPr="00F82B1F">
              <w:rPr>
                <w:rFonts w:cstheme="minorHAnsi"/>
                <w:b/>
              </w:rPr>
              <w:t xml:space="preserve">AC204 </w:t>
            </w:r>
            <w:r w:rsidR="00AF4336" w:rsidRPr="00F82B1F">
              <w:rPr>
                <w:rFonts w:cstheme="minorHAnsi"/>
                <w:b/>
              </w:rPr>
              <w:t>9am – 11am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200B" w14:textId="77777777" w:rsidR="00852025" w:rsidRPr="00F82B1F" w:rsidRDefault="00852025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3890" w14:textId="77777777" w:rsidR="00852025" w:rsidRPr="00F82B1F" w:rsidRDefault="00852025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BBBC" w14:textId="77777777" w:rsidR="00852025" w:rsidRPr="00F82B1F" w:rsidRDefault="00852025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F82B1F" w:rsidRPr="00AF4336" w14:paraId="45C6850E" w14:textId="77777777" w:rsidTr="000B45E6">
        <w:trPr>
          <w:trHeight w:val="486"/>
        </w:trPr>
        <w:tc>
          <w:tcPr>
            <w:tcW w:w="1782" w:type="dxa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6DB1" w14:textId="77777777" w:rsidR="00F82B1F" w:rsidRPr="00AF4336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10:00-11:00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062E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75B0" w14:textId="77777777" w:rsidR="00F82B1F" w:rsidRPr="00F82B1F" w:rsidRDefault="00F82B1F" w:rsidP="008E3B98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F82B1F">
              <w:rPr>
                <w:rFonts w:eastAsia="Times New Roman" w:cstheme="minorHAnsi"/>
                <w:b/>
                <w:lang w:eastAsia="en-IE"/>
              </w:rPr>
              <w:t>FM6123</w:t>
            </w:r>
            <w:r w:rsidRPr="00F82B1F">
              <w:rPr>
                <w:rFonts w:eastAsia="Times New Roman" w:cstheme="minorHAnsi"/>
                <w:lang w:eastAsia="en-IE"/>
              </w:rPr>
              <w:t xml:space="preserve"> American Cinema: History, Aesthetics, Ideology</w:t>
            </w:r>
          </w:p>
          <w:p w14:paraId="1F426BF1" w14:textId="5B907F8D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  <w:p w14:paraId="32AAD540" w14:textId="51FCE0B8" w:rsidR="00F82B1F" w:rsidRPr="00F82B1F" w:rsidRDefault="00F82B1F" w:rsidP="00AF4336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F82B1F">
              <w:rPr>
                <w:rFonts w:cstheme="minorHAnsi"/>
                <w:b/>
              </w:rPr>
              <w:t>PI6110</w:t>
            </w:r>
            <w:r w:rsidRPr="00F82B1F">
              <w:rPr>
                <w:rFonts w:cstheme="minorHAnsi"/>
              </w:rPr>
              <w:t xml:space="preserve"> AI and Ethics: AC204 </w:t>
            </w:r>
          </w:p>
        </w:tc>
        <w:tc>
          <w:tcPr>
            <w:tcW w:w="3049" w:type="dxa"/>
            <w:tcBorders>
              <w:top w:val="nil"/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AA29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FM521</w:t>
            </w:r>
            <w:r w:rsidRPr="00F82B1F">
              <w:rPr>
                <w:rFonts w:eastAsia="Times New Roman" w:cstheme="minorHAnsi"/>
                <w:color w:val="201F1E"/>
                <w:lang w:eastAsia="en-IE"/>
              </w:rPr>
              <w:t xml:space="preserve"> Critical Theory</w:t>
            </w:r>
          </w:p>
          <w:p w14:paraId="5EC3B71D" w14:textId="705B5B29" w:rsidR="00F82B1F" w:rsidRPr="00F82B1F" w:rsidRDefault="00F82B1F" w:rsidP="00F82B1F">
            <w:pPr>
              <w:spacing w:after="0" w:line="240" w:lineRule="auto"/>
              <w:rPr>
                <w:rFonts w:eastAsia="Times New Roman" w:cstheme="minorHAnsi"/>
                <w:b/>
                <w:color w:val="201F1E"/>
                <w:lang w:eastAsia="en-IE"/>
              </w:rPr>
            </w:pP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Huston Main</w:t>
            </w:r>
            <w:r w:rsidRPr="00F82B1F">
              <w:rPr>
                <w:rFonts w:eastAsia="Times New Roman" w:cstheme="minorHAnsi"/>
                <w:color w:val="201F1E"/>
                <w:lang w:eastAsia="en-IE"/>
              </w:rPr>
              <w:t xml:space="preserve"> </w:t>
            </w: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10am -12pm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BC96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934B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</w:tr>
      <w:tr w:rsidR="00F82B1F" w:rsidRPr="00AF4336" w14:paraId="13A1A395" w14:textId="77777777" w:rsidTr="000B45E6">
        <w:trPr>
          <w:trHeight w:val="549"/>
        </w:trPr>
        <w:tc>
          <w:tcPr>
            <w:tcW w:w="1782" w:type="dxa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37A2" w14:textId="77777777" w:rsidR="00F82B1F" w:rsidRPr="00AF4336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11:00-12:00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41FB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0509" w14:textId="2B801D89" w:rsidR="00F82B1F" w:rsidRPr="00F82B1F" w:rsidRDefault="00F82B1F" w:rsidP="00AF4336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049" w:type="dxa"/>
            <w:tcBorders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6DDB" w14:textId="77777777" w:rsidR="00F82B1F" w:rsidRPr="00F82B1F" w:rsidRDefault="00F82B1F" w:rsidP="00F82B1F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FM521</w:t>
            </w:r>
            <w:r w:rsidRPr="00F82B1F">
              <w:rPr>
                <w:rFonts w:eastAsia="Times New Roman" w:cstheme="minorHAnsi"/>
                <w:color w:val="201F1E"/>
                <w:lang w:eastAsia="en-IE"/>
              </w:rPr>
              <w:t xml:space="preserve"> Critical Theory</w:t>
            </w:r>
          </w:p>
          <w:p w14:paraId="238A5376" w14:textId="32D55C4B" w:rsidR="00F82B1F" w:rsidRPr="00F82B1F" w:rsidRDefault="00F82B1F" w:rsidP="00F82B1F">
            <w:pPr>
              <w:spacing w:after="0" w:line="240" w:lineRule="auto"/>
              <w:rPr>
                <w:rFonts w:eastAsia="Times New Roman" w:cstheme="minorHAnsi"/>
                <w:b/>
                <w:color w:val="201F1E"/>
                <w:lang w:eastAsia="en-IE"/>
              </w:rPr>
            </w:pP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Huston Main</w:t>
            </w:r>
            <w:r w:rsidRPr="00F82B1F">
              <w:rPr>
                <w:rFonts w:eastAsia="Times New Roman" w:cstheme="minorHAnsi"/>
                <w:color w:val="201F1E"/>
                <w:lang w:eastAsia="en-IE"/>
              </w:rPr>
              <w:t xml:space="preserve"> </w:t>
            </w: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10am -12pm</w:t>
            </w:r>
            <w:r>
              <w:rPr>
                <w:rFonts w:eastAsia="Times New Roman" w:cstheme="minorHAnsi"/>
                <w:b/>
                <w:color w:val="201F1E"/>
                <w:lang w:eastAsia="en-IE"/>
              </w:rPr>
              <w:br/>
            </w:r>
          </w:p>
          <w:p w14:paraId="3A5015B8" w14:textId="5E75DF24" w:rsidR="00F82B1F" w:rsidRPr="00F82B1F" w:rsidRDefault="00F82B1F" w:rsidP="00AF4336">
            <w:pPr>
              <w:rPr>
                <w:rFonts w:eastAsia="Times New Roman" w:cstheme="minorHAnsi"/>
                <w:color w:val="201F1E"/>
                <w:lang w:eastAsia="en-IE"/>
              </w:rPr>
            </w:pP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LLC6100</w:t>
            </w:r>
            <w:r w:rsidRPr="00F82B1F">
              <w:rPr>
                <w:rFonts w:eastAsia="Times New Roman" w:cstheme="minorHAnsi"/>
                <w:color w:val="201F1E"/>
                <w:lang w:eastAsia="en-IE"/>
              </w:rPr>
              <w:t xml:space="preserve"> Graduate Research Skills </w:t>
            </w: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11am – 1pm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F99A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66E9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F82B1F" w:rsidRPr="002E45DF" w14:paraId="73D5DBB6" w14:textId="77777777" w:rsidTr="000B45E6">
        <w:trPr>
          <w:trHeight w:val="1589"/>
        </w:trPr>
        <w:tc>
          <w:tcPr>
            <w:tcW w:w="1782" w:type="dxa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41AD" w14:textId="77777777" w:rsidR="00F82B1F" w:rsidRPr="00AF4336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12:00-1:00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6CAF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1917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049" w:type="dxa"/>
            <w:tcBorders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A020" w14:textId="77777777" w:rsidR="00F82B1F" w:rsidRPr="00F82B1F" w:rsidRDefault="00F82B1F" w:rsidP="00AF4336">
            <w:pPr>
              <w:rPr>
                <w:rFonts w:eastAsia="Times New Roman" w:cstheme="minorHAnsi"/>
                <w:color w:val="201F1E"/>
                <w:lang w:eastAsia="en-IE"/>
              </w:rPr>
            </w:pP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LLC6100</w:t>
            </w:r>
            <w:r w:rsidRPr="00F82B1F">
              <w:rPr>
                <w:rFonts w:eastAsia="Times New Roman" w:cstheme="minorHAnsi"/>
                <w:color w:val="201F1E"/>
                <w:lang w:eastAsia="en-IE"/>
              </w:rPr>
              <w:t xml:space="preserve"> Graduate Research Skills </w:t>
            </w:r>
            <w:r w:rsidRPr="00F82B1F">
              <w:rPr>
                <w:rFonts w:eastAsia="Times New Roman" w:cstheme="minorHAnsi"/>
                <w:b/>
                <w:color w:val="201F1E"/>
                <w:lang w:eastAsia="en-IE"/>
              </w:rPr>
              <w:t>11am – 1pm</w:t>
            </w:r>
          </w:p>
          <w:p w14:paraId="3B5264F1" w14:textId="7F258022" w:rsidR="00F82B1F" w:rsidRPr="002E45DF" w:rsidRDefault="00F82B1F" w:rsidP="00AF4336">
            <w:pPr>
              <w:rPr>
                <w:rFonts w:eastAsia="Times New Roman" w:cstheme="minorHAnsi"/>
                <w:color w:val="000000"/>
                <w:lang w:val="es-CO"/>
              </w:rPr>
            </w:pPr>
            <w:r w:rsidRPr="002E45DF">
              <w:rPr>
                <w:rFonts w:eastAsia="Times New Roman" w:cstheme="minorHAnsi"/>
                <w:b/>
                <w:color w:val="000000"/>
                <w:lang w:val="es-CO"/>
              </w:rPr>
              <w:t>DJ6127</w:t>
            </w:r>
            <w:r w:rsidRPr="002E45DF">
              <w:rPr>
                <w:rFonts w:eastAsia="Times New Roman" w:cstheme="minorHAnsi"/>
                <w:color w:val="000000"/>
                <w:lang w:val="es-CO"/>
              </w:rPr>
              <w:t xml:space="preserve"> Global Media &amp; </w:t>
            </w:r>
            <w:proofErr w:type="spellStart"/>
            <w:r w:rsidRPr="002E45DF">
              <w:rPr>
                <w:rFonts w:eastAsia="Times New Roman" w:cstheme="minorHAnsi"/>
                <w:color w:val="000000"/>
                <w:lang w:val="es-CO"/>
              </w:rPr>
              <w:t>Society</w:t>
            </w:r>
            <w:proofErr w:type="spellEnd"/>
            <w:r w:rsidRPr="002E45DF">
              <w:rPr>
                <w:rFonts w:eastAsia="Times New Roman" w:cstheme="minorHAnsi"/>
                <w:color w:val="000000"/>
                <w:lang w:val="es-CO"/>
              </w:rPr>
              <w:br/>
            </w:r>
            <w:r w:rsidRPr="002E45DF">
              <w:rPr>
                <w:rFonts w:eastAsia="Times New Roman" w:cstheme="minorHAnsi"/>
                <w:b/>
                <w:color w:val="000000"/>
                <w:lang w:val="es-CO"/>
              </w:rPr>
              <w:t>CA115 12pm–2pm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465E" w14:textId="77777777" w:rsidR="00F82B1F" w:rsidRPr="002E45DF" w:rsidRDefault="00F82B1F" w:rsidP="00852025">
            <w:pPr>
              <w:spacing w:after="0" w:line="240" w:lineRule="auto"/>
              <w:rPr>
                <w:rFonts w:eastAsia="Times New Roman" w:cstheme="minorHAnsi"/>
                <w:lang w:val="es-CO" w:eastAsia="en-I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75AA" w14:textId="77777777" w:rsidR="00F82B1F" w:rsidRPr="002E45DF" w:rsidRDefault="00F82B1F" w:rsidP="00852025">
            <w:pPr>
              <w:spacing w:after="0" w:line="240" w:lineRule="auto"/>
              <w:rPr>
                <w:rFonts w:eastAsia="Times New Roman" w:cstheme="minorHAnsi"/>
                <w:lang w:val="es-CO" w:eastAsia="en-IE"/>
              </w:rPr>
            </w:pPr>
          </w:p>
        </w:tc>
      </w:tr>
      <w:tr w:rsidR="00F82B1F" w:rsidRPr="00AF4336" w14:paraId="710BDA80" w14:textId="77777777" w:rsidTr="000B45E6">
        <w:trPr>
          <w:trHeight w:val="610"/>
        </w:trPr>
        <w:tc>
          <w:tcPr>
            <w:tcW w:w="1782" w:type="dxa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D6F7" w14:textId="77777777" w:rsidR="00F82B1F" w:rsidRPr="00AF4336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1:00-2:00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B9B1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8DCC" w14:textId="5F26491B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IE"/>
              </w:rPr>
            </w:pPr>
            <w:r w:rsidRPr="00F82B1F">
              <w:rPr>
                <w:rFonts w:eastAsia="Times New Roman" w:cstheme="minorHAnsi"/>
                <w:b/>
                <w:bCs/>
                <w:lang w:eastAsia="en-IE"/>
              </w:rPr>
              <w:t>Core: MIC6101 Worlds of Fantasy</w:t>
            </w:r>
          </w:p>
          <w:p w14:paraId="5609A46C" w14:textId="4347920A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F82B1F">
              <w:rPr>
                <w:rFonts w:eastAsia="Times New Roman" w:cstheme="minorHAnsi"/>
                <w:lang w:eastAsia="en-IE"/>
              </w:rPr>
              <w:t>AC214</w:t>
            </w:r>
          </w:p>
        </w:tc>
        <w:tc>
          <w:tcPr>
            <w:tcW w:w="3049" w:type="dxa"/>
            <w:tcBorders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B0DB" w14:textId="39F5C895" w:rsidR="00F82B1F" w:rsidRPr="002E45DF" w:rsidRDefault="00F82B1F" w:rsidP="00F82B1F">
            <w:pPr>
              <w:rPr>
                <w:rFonts w:eastAsia="Times New Roman" w:cstheme="minorHAnsi"/>
                <w:color w:val="000000"/>
                <w:lang w:val="es-CO"/>
              </w:rPr>
            </w:pPr>
            <w:r w:rsidRPr="002E45DF">
              <w:rPr>
                <w:rFonts w:eastAsia="Times New Roman" w:cstheme="minorHAnsi"/>
                <w:b/>
                <w:color w:val="000000"/>
                <w:lang w:val="es-CO"/>
              </w:rPr>
              <w:t>DJ6127</w:t>
            </w:r>
            <w:r w:rsidRPr="002E45DF">
              <w:rPr>
                <w:rFonts w:eastAsia="Times New Roman" w:cstheme="minorHAnsi"/>
                <w:color w:val="000000"/>
                <w:lang w:val="es-CO"/>
              </w:rPr>
              <w:t xml:space="preserve"> Global Media &amp; </w:t>
            </w:r>
            <w:proofErr w:type="spellStart"/>
            <w:r w:rsidRPr="002E45DF">
              <w:rPr>
                <w:rFonts w:eastAsia="Times New Roman" w:cstheme="minorHAnsi"/>
                <w:color w:val="000000"/>
                <w:lang w:val="es-CO"/>
              </w:rPr>
              <w:t>Society</w:t>
            </w:r>
            <w:proofErr w:type="spellEnd"/>
            <w:r w:rsidRPr="002E45DF">
              <w:rPr>
                <w:rFonts w:eastAsia="Times New Roman" w:cstheme="minorHAnsi"/>
                <w:color w:val="000000"/>
                <w:lang w:val="es-CO"/>
              </w:rPr>
              <w:br/>
            </w:r>
            <w:r w:rsidRPr="002E45DF">
              <w:rPr>
                <w:rFonts w:eastAsia="Times New Roman" w:cstheme="minorHAnsi"/>
                <w:b/>
                <w:color w:val="000000"/>
                <w:lang w:val="es-CO"/>
              </w:rPr>
              <w:t>CA115 12pm–2pm</w:t>
            </w:r>
          </w:p>
        </w:tc>
        <w:tc>
          <w:tcPr>
            <w:tcW w:w="2762" w:type="dxa"/>
            <w:vMerge w:val="restart"/>
            <w:tcBorders>
              <w:top w:val="nil"/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27CC" w14:textId="77777777" w:rsidR="00F82B1F" w:rsidRDefault="00F82B1F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F82B1F">
              <w:rPr>
                <w:rFonts w:eastAsia="Times New Roman" w:cstheme="minorHAnsi"/>
                <w:b/>
                <w:lang w:eastAsia="en-IE"/>
              </w:rPr>
              <w:t>FR6101</w:t>
            </w:r>
            <w:r>
              <w:rPr>
                <w:rFonts w:eastAsia="Times New Roman" w:cstheme="minorHAnsi"/>
                <w:lang w:eastAsia="en-IE"/>
              </w:rPr>
              <w:t xml:space="preserve"> Language, Gender and Power</w:t>
            </w:r>
          </w:p>
          <w:p w14:paraId="4E8E916E" w14:textId="278C1008" w:rsidR="00F82B1F" w:rsidRPr="00B01618" w:rsidRDefault="00F82B1F" w:rsidP="00852025">
            <w:pPr>
              <w:spacing w:after="0" w:line="240" w:lineRule="auto"/>
              <w:rPr>
                <w:rFonts w:eastAsia="Times New Roman" w:cstheme="minorHAnsi"/>
                <w:b/>
                <w:lang w:eastAsia="en-IE"/>
              </w:rPr>
            </w:pPr>
            <w:r w:rsidRPr="00B01618">
              <w:rPr>
                <w:rFonts w:eastAsia="Times New Roman" w:cstheme="minorHAnsi"/>
                <w:b/>
                <w:lang w:eastAsia="en-IE"/>
              </w:rPr>
              <w:t>CA001, Cairnes Building 1pm – 3pm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1AED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F82B1F" w:rsidRPr="00AF4336" w14:paraId="07009EFF" w14:textId="77777777" w:rsidTr="000B45E6">
        <w:trPr>
          <w:trHeight w:val="588"/>
        </w:trPr>
        <w:tc>
          <w:tcPr>
            <w:tcW w:w="1782" w:type="dxa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499F" w14:textId="77777777" w:rsidR="00F82B1F" w:rsidRPr="00AF4336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2:00-3:00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52F8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F82B1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D7D3" w14:textId="296596A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IE"/>
              </w:rPr>
            </w:pPr>
            <w:r w:rsidRPr="00F82B1F">
              <w:rPr>
                <w:rFonts w:eastAsia="Times New Roman" w:cstheme="minorHAnsi"/>
                <w:b/>
                <w:bCs/>
                <w:lang w:eastAsia="en-IE"/>
              </w:rPr>
              <w:t>MIC6101 Worlds of Fantasy</w:t>
            </w:r>
          </w:p>
          <w:p w14:paraId="36828A6D" w14:textId="6C98FF29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F82B1F">
              <w:rPr>
                <w:rFonts w:eastAsia="Times New Roman" w:cstheme="minorHAnsi"/>
                <w:lang w:eastAsia="en-IE"/>
              </w:rPr>
              <w:t>AC215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4A18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2762" w:type="dxa"/>
            <w:vMerge/>
            <w:tcBorders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5408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A487" w14:textId="77777777" w:rsidR="00F82B1F" w:rsidRPr="00F82B1F" w:rsidRDefault="00F82B1F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AF4336" w:rsidRPr="00AF4336" w14:paraId="072EDF77" w14:textId="77777777" w:rsidTr="00794A4B">
        <w:trPr>
          <w:trHeight w:val="618"/>
        </w:trPr>
        <w:tc>
          <w:tcPr>
            <w:tcW w:w="1782" w:type="dxa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48D8" w14:textId="77777777" w:rsidR="00AF4336" w:rsidRPr="00AF4336" w:rsidRDefault="00AF4336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3:00-4:00</w:t>
            </w:r>
          </w:p>
        </w:tc>
        <w:tc>
          <w:tcPr>
            <w:tcW w:w="2507" w:type="dxa"/>
            <w:vMerge w:val="restart"/>
            <w:tcBorders>
              <w:top w:val="nil"/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6E29" w14:textId="341AA9BC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IE"/>
              </w:rPr>
            </w:pPr>
            <w:r w:rsidRPr="00F82B1F">
              <w:rPr>
                <w:rFonts w:eastAsia="Times New Roman" w:cstheme="minorHAnsi"/>
                <w:b/>
                <w:bCs/>
                <w:lang w:eastAsia="en-IE"/>
              </w:rPr>
              <w:t>Core:</w:t>
            </w:r>
          </w:p>
          <w:p w14:paraId="5DA69D00" w14:textId="1D76F89A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F82B1F">
              <w:rPr>
                <w:rFonts w:eastAsia="Times New Roman" w:cstheme="minorHAnsi"/>
                <w:b/>
                <w:bCs/>
                <w:lang w:eastAsia="en-IE"/>
              </w:rPr>
              <w:t>MIC504 Art of Reading</w:t>
            </w:r>
            <w:r w:rsidRPr="00F82B1F">
              <w:rPr>
                <w:rFonts w:cstheme="minorHAnsi"/>
              </w:rPr>
              <w:br/>
            </w:r>
            <w:r w:rsidRPr="00794A4B">
              <w:rPr>
                <w:rFonts w:eastAsia="Times New Roman" w:cstheme="minorHAnsi"/>
                <w:b/>
                <w:bCs/>
                <w:lang w:eastAsia="en-IE"/>
              </w:rPr>
              <w:t>TB305</w:t>
            </w:r>
          </w:p>
          <w:p w14:paraId="2BDFC695" w14:textId="4F536652" w:rsidR="00AF4336" w:rsidRPr="00F82B1F" w:rsidRDefault="00AF4336" w:rsidP="00C54741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1214" w14:textId="77777777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5BD7" w14:textId="77777777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0106" w14:textId="77777777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2CAE" w14:textId="77777777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AF4336" w:rsidRPr="00AF4336" w14:paraId="77B77610" w14:textId="77777777" w:rsidTr="000B45E6">
        <w:trPr>
          <w:trHeight w:val="283"/>
        </w:trPr>
        <w:tc>
          <w:tcPr>
            <w:tcW w:w="1782" w:type="dxa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79F3" w14:textId="77777777" w:rsidR="00AF4336" w:rsidRPr="00AF4336" w:rsidRDefault="00AF4336" w:rsidP="00852025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4:00-5:00</w:t>
            </w:r>
          </w:p>
        </w:tc>
        <w:tc>
          <w:tcPr>
            <w:tcW w:w="2507" w:type="dxa"/>
            <w:vMerge/>
            <w:tcBorders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CE03" w14:textId="10E67256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758F" w14:textId="77777777" w:rsidR="00AF4336" w:rsidRDefault="00AF4336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  <w:p w14:paraId="622346E5" w14:textId="77777777" w:rsidR="00794A4B" w:rsidRPr="00F82B1F" w:rsidRDefault="00794A4B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9821" w14:textId="77777777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1B21" w14:textId="77777777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A59E" w14:textId="77777777" w:rsidR="00AF4336" w:rsidRPr="00F82B1F" w:rsidRDefault="00AF4336" w:rsidP="00852025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</w:tbl>
    <w:p w14:paraId="328C25C5" w14:textId="77777777" w:rsidR="0081031D" w:rsidRDefault="0081031D" w:rsidP="00E747A7">
      <w:pPr>
        <w:tabs>
          <w:tab w:val="left" w:pos="1575"/>
        </w:tabs>
        <w:rPr>
          <w:rFonts w:eastAsia="Times New Roman" w:cstheme="minorHAnsi"/>
          <w:lang w:eastAsia="en-IE"/>
        </w:rPr>
      </w:pPr>
    </w:p>
    <w:p w14:paraId="5DA6D470" w14:textId="77777777" w:rsidR="0081031D" w:rsidRDefault="0081031D" w:rsidP="00E747A7">
      <w:pPr>
        <w:tabs>
          <w:tab w:val="left" w:pos="1575"/>
        </w:tabs>
        <w:rPr>
          <w:rFonts w:eastAsia="Times New Roman" w:cstheme="minorHAnsi"/>
          <w:lang w:eastAsia="en-IE"/>
        </w:rPr>
      </w:pPr>
    </w:p>
    <w:tbl>
      <w:tblPr>
        <w:tblpPr w:leftFromText="180" w:rightFromText="180" w:vertAnchor="page" w:horzAnchor="margin" w:tblpY="496"/>
        <w:tblW w:w="148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772"/>
        <w:gridCol w:w="10"/>
        <w:gridCol w:w="2748"/>
        <w:gridCol w:w="10"/>
        <w:gridCol w:w="3204"/>
        <w:gridCol w:w="10"/>
        <w:gridCol w:w="2745"/>
        <w:gridCol w:w="10"/>
        <w:gridCol w:w="2393"/>
        <w:gridCol w:w="10"/>
        <w:gridCol w:w="1963"/>
        <w:gridCol w:w="10"/>
      </w:tblGrid>
      <w:tr w:rsidR="009208D9" w:rsidRPr="009B6E88" w14:paraId="28AC8BC7" w14:textId="77777777" w:rsidTr="00AE1B67">
        <w:trPr>
          <w:gridBefore w:val="1"/>
          <w:wBefore w:w="10" w:type="dxa"/>
          <w:trHeight w:val="711"/>
        </w:trPr>
        <w:tc>
          <w:tcPr>
            <w:tcW w:w="7754" w:type="dxa"/>
            <w:gridSpan w:val="6"/>
            <w:tcBorders>
              <w:top w:val="single" w:sz="8" w:space="0" w:color="B88472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3E93" w14:textId="19EB2367" w:rsidR="009208D9" w:rsidRPr="008466A8" w:rsidRDefault="009208D9" w:rsidP="00674DAC">
            <w:pPr>
              <w:pStyle w:val="Header"/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</w:pPr>
            <w:r w:rsidRPr="008466A8"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lastRenderedPageBreak/>
              <w:t xml:space="preserve">MA ICLM timetable: Semester </w:t>
            </w:r>
            <w:r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>2</w:t>
            </w:r>
            <w:r w:rsidRPr="008466A8"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 xml:space="preserve">      202</w:t>
            </w:r>
            <w:r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>5</w:t>
            </w:r>
            <w:r w:rsidRPr="008466A8"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>-2</w:t>
            </w:r>
            <w:r>
              <w:rPr>
                <w:rFonts w:ascii="Aptos" w:eastAsia="Times New Roman" w:hAnsi="Aptos" w:cs="Segoe UI"/>
                <w:b/>
                <w:bCs/>
                <w:color w:val="201F1E"/>
                <w:sz w:val="32"/>
                <w:szCs w:val="32"/>
                <w:bdr w:val="none" w:sz="0" w:space="0" w:color="auto" w:frame="1"/>
                <w:lang w:eastAsia="en-IE"/>
              </w:rPr>
              <w:t>6</w:t>
            </w:r>
          </w:p>
          <w:p w14:paraId="7DE9DC14" w14:textId="77777777" w:rsidR="009208D9" w:rsidRPr="009B6E88" w:rsidRDefault="009208D9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</w:pPr>
          </w:p>
        </w:tc>
        <w:tc>
          <w:tcPr>
            <w:tcW w:w="2755" w:type="dxa"/>
            <w:gridSpan w:val="2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E46E" w14:textId="77777777" w:rsidR="009208D9" w:rsidRPr="009B6E88" w:rsidRDefault="009208D9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</w:pPr>
          </w:p>
        </w:tc>
        <w:tc>
          <w:tcPr>
            <w:tcW w:w="2403" w:type="dxa"/>
            <w:gridSpan w:val="2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F87E" w14:textId="77777777" w:rsidR="009208D9" w:rsidRPr="009B6E88" w:rsidRDefault="009208D9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043D" w14:textId="77777777" w:rsidR="009208D9" w:rsidRPr="009B6E88" w:rsidRDefault="009208D9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</w:pPr>
          </w:p>
        </w:tc>
      </w:tr>
      <w:tr w:rsidR="00AF4336" w:rsidRPr="009B6E88" w14:paraId="20BF6856" w14:textId="77777777" w:rsidTr="00C5699D">
        <w:trPr>
          <w:gridBefore w:val="1"/>
          <w:wBefore w:w="10" w:type="dxa"/>
          <w:trHeight w:val="711"/>
        </w:trPr>
        <w:tc>
          <w:tcPr>
            <w:tcW w:w="1782" w:type="dxa"/>
            <w:gridSpan w:val="2"/>
            <w:tcBorders>
              <w:top w:val="single" w:sz="8" w:space="0" w:color="B88472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6283" w14:textId="77777777" w:rsidR="00AF4336" w:rsidRPr="009B6E88" w:rsidRDefault="00AF4336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000000"/>
                <w:bdr w:val="none" w:sz="0" w:space="0" w:color="auto" w:frame="1"/>
                <w:lang w:eastAsia="en-IE"/>
              </w:rPr>
              <w:t>Time</w:t>
            </w:r>
          </w:p>
        </w:tc>
        <w:tc>
          <w:tcPr>
            <w:tcW w:w="2758" w:type="dxa"/>
            <w:gridSpan w:val="2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15F4" w14:textId="77777777" w:rsidR="00AF4336" w:rsidRPr="009B6E88" w:rsidRDefault="00AF4336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Monday</w:t>
            </w:r>
          </w:p>
        </w:tc>
        <w:tc>
          <w:tcPr>
            <w:tcW w:w="3214" w:type="dxa"/>
            <w:gridSpan w:val="2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0DBB" w14:textId="77777777" w:rsidR="00AF4336" w:rsidRPr="009B6E88" w:rsidRDefault="00AF4336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Tuesday</w:t>
            </w:r>
          </w:p>
        </w:tc>
        <w:tc>
          <w:tcPr>
            <w:tcW w:w="2755" w:type="dxa"/>
            <w:gridSpan w:val="2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7B7A" w14:textId="77777777" w:rsidR="00AF4336" w:rsidRPr="009B6E88" w:rsidRDefault="00AF4336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Wednesday</w:t>
            </w:r>
          </w:p>
        </w:tc>
        <w:tc>
          <w:tcPr>
            <w:tcW w:w="2403" w:type="dxa"/>
            <w:gridSpan w:val="2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C82A" w14:textId="77777777" w:rsidR="00AF4336" w:rsidRPr="009B6E88" w:rsidRDefault="00AF4336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Thursday</w:t>
            </w:r>
          </w:p>
        </w:tc>
        <w:tc>
          <w:tcPr>
            <w:tcW w:w="1973" w:type="dxa"/>
            <w:gridSpan w:val="2"/>
            <w:tcBorders>
              <w:top w:val="single" w:sz="8" w:space="0" w:color="B88472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F316" w14:textId="77777777" w:rsidR="00AF4336" w:rsidRPr="009B6E88" w:rsidRDefault="00AF4336" w:rsidP="00B36CB2">
            <w:pPr>
              <w:spacing w:after="0" w:line="240" w:lineRule="auto"/>
              <w:ind w:firstLine="221"/>
              <w:rPr>
                <w:rFonts w:ascii="Aptos" w:eastAsia="Times New Roman" w:hAnsi="Aptos" w:cs="Segoe UI"/>
                <w:color w:val="201F1E"/>
                <w:lang w:eastAsia="en-IE"/>
              </w:rPr>
            </w:pPr>
            <w:r w:rsidRPr="009B6E88">
              <w:rPr>
                <w:rFonts w:ascii="Aptos" w:eastAsia="Times New Roman" w:hAnsi="Aptos" w:cs="Segoe UI"/>
                <w:b/>
                <w:bCs/>
                <w:color w:val="201F1E"/>
                <w:bdr w:val="none" w:sz="0" w:space="0" w:color="auto" w:frame="1"/>
                <w:lang w:eastAsia="en-IE"/>
              </w:rPr>
              <w:t>Friday</w:t>
            </w:r>
          </w:p>
        </w:tc>
      </w:tr>
      <w:tr w:rsidR="00AF4336" w:rsidRPr="00AF4336" w14:paraId="7E520A43" w14:textId="77777777" w:rsidTr="008927FF">
        <w:trPr>
          <w:gridBefore w:val="1"/>
          <w:wBefore w:w="10" w:type="dxa"/>
          <w:trHeight w:val="363"/>
        </w:trPr>
        <w:tc>
          <w:tcPr>
            <w:tcW w:w="1782" w:type="dxa"/>
            <w:gridSpan w:val="2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80CF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9:00-10:00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6FAC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62B6" w14:textId="070C5D49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DB87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83CF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9E20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</w:tr>
      <w:tr w:rsidR="008F432C" w:rsidRPr="00AF4336" w14:paraId="1415646E" w14:textId="77777777" w:rsidTr="006D0B5E">
        <w:trPr>
          <w:gridBefore w:val="1"/>
          <w:wBefore w:w="10" w:type="dxa"/>
          <w:trHeight w:val="486"/>
        </w:trPr>
        <w:tc>
          <w:tcPr>
            <w:tcW w:w="1782" w:type="dxa"/>
            <w:gridSpan w:val="2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A7F9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10:00-11:00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CA36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6814" w14:textId="4BF16715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cstheme="minorHAnsi"/>
              </w:rPr>
              <w:t xml:space="preserve"> </w:t>
            </w:r>
          </w:p>
        </w:tc>
        <w:tc>
          <w:tcPr>
            <w:tcW w:w="2755" w:type="dxa"/>
            <w:gridSpan w:val="2"/>
            <w:tcBorders>
              <w:top w:val="nil"/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8E36" w14:textId="222DA3CB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b/>
                <w:color w:val="201F1E"/>
                <w:lang w:eastAsia="en-IE"/>
              </w:rPr>
            </w:pPr>
          </w:p>
          <w:p w14:paraId="6F0A85CE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nil"/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0F5A" w14:textId="77777777" w:rsidR="008F432C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0E2A70">
              <w:rPr>
                <w:rFonts w:eastAsia="Times New Roman" w:cstheme="minorHAnsi"/>
                <w:b/>
                <w:color w:val="201F1E"/>
                <w:lang w:eastAsia="en-IE"/>
              </w:rPr>
              <w:t>FM6119</w:t>
            </w:r>
            <w:r>
              <w:rPr>
                <w:rFonts w:eastAsia="Times New Roman" w:cstheme="minorHAnsi"/>
                <w:color w:val="201F1E"/>
                <w:lang w:eastAsia="en-IE"/>
              </w:rPr>
              <w:t xml:space="preserve"> Film Politics and Colonialism </w:t>
            </w:r>
          </w:p>
          <w:p w14:paraId="01BC2806" w14:textId="721B4FB7" w:rsidR="008F432C" w:rsidRPr="000E2A70" w:rsidRDefault="008F432C" w:rsidP="00B36CB2">
            <w:pPr>
              <w:spacing w:after="0" w:line="240" w:lineRule="auto"/>
              <w:rPr>
                <w:rFonts w:eastAsia="Times New Roman" w:cstheme="minorHAnsi"/>
                <w:b/>
                <w:color w:val="201F1E"/>
                <w:lang w:eastAsia="en-IE"/>
              </w:rPr>
            </w:pPr>
            <w:r w:rsidRPr="000E2A70">
              <w:rPr>
                <w:rFonts w:eastAsia="Times New Roman" w:cstheme="minorHAnsi"/>
                <w:b/>
                <w:color w:val="201F1E"/>
                <w:lang w:eastAsia="en-IE"/>
              </w:rPr>
              <w:t>Bubble (B1) Huston School 10am – 12pm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2F25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</w:tr>
      <w:tr w:rsidR="008F432C" w:rsidRPr="00AF4336" w14:paraId="39125284" w14:textId="77777777" w:rsidTr="006D0B5E">
        <w:trPr>
          <w:gridBefore w:val="1"/>
          <w:wBefore w:w="10" w:type="dxa"/>
          <w:trHeight w:val="549"/>
        </w:trPr>
        <w:tc>
          <w:tcPr>
            <w:tcW w:w="1782" w:type="dxa"/>
            <w:gridSpan w:val="2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8D1B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11:00-12:00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00AC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CBB5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  <w:tc>
          <w:tcPr>
            <w:tcW w:w="2755" w:type="dxa"/>
            <w:gridSpan w:val="2"/>
            <w:vMerge w:val="restart"/>
            <w:tcBorders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07060" w14:textId="5BF12EF9" w:rsidR="008F432C" w:rsidRDefault="008F432C" w:rsidP="00B36CB2">
            <w:pPr>
              <w:spacing w:after="0" w:line="240" w:lineRule="auto"/>
              <w:rPr>
                <w:rFonts w:eastAsia="Times New Roman" w:cstheme="minorHAnsi"/>
                <w:b/>
                <w:color w:val="201F1E"/>
                <w:lang w:eastAsia="en-IE"/>
              </w:rPr>
            </w:pPr>
            <w:r>
              <w:rPr>
                <w:rFonts w:eastAsia="Times New Roman" w:cstheme="minorHAnsi"/>
                <w:b/>
                <w:color w:val="201F1E"/>
                <w:lang w:eastAsia="en-IE"/>
              </w:rPr>
              <w:t xml:space="preserve">Core: MIC6100 </w:t>
            </w:r>
          </w:p>
          <w:p w14:paraId="310A3C14" w14:textId="01CB6A09" w:rsidR="008F432C" w:rsidRDefault="008F432C" w:rsidP="00B36CB2">
            <w:pPr>
              <w:spacing w:after="0" w:line="240" w:lineRule="auto"/>
              <w:rPr>
                <w:rFonts w:eastAsia="Times New Roman" w:cstheme="minorHAnsi"/>
                <w:b/>
                <w:color w:val="201F1E"/>
                <w:lang w:eastAsia="en-IE"/>
              </w:rPr>
            </w:pPr>
            <w:r>
              <w:rPr>
                <w:rFonts w:eastAsia="Times New Roman" w:cstheme="minorHAnsi"/>
                <w:b/>
                <w:color w:val="201F1E"/>
                <w:lang w:eastAsia="en-IE"/>
              </w:rPr>
              <w:t>Resisting through Culture: Conflicts in Europe and Beyond</w:t>
            </w:r>
          </w:p>
          <w:p w14:paraId="61CCE999" w14:textId="1A3A0E2F" w:rsidR="008F432C" w:rsidRDefault="008F432C" w:rsidP="00B36CB2">
            <w:pPr>
              <w:spacing w:after="0" w:line="240" w:lineRule="auto"/>
              <w:rPr>
                <w:rFonts w:eastAsia="Times New Roman" w:cstheme="minorHAnsi"/>
                <w:b/>
                <w:color w:val="201F1E"/>
                <w:lang w:eastAsia="en-IE"/>
              </w:rPr>
            </w:pPr>
            <w:r>
              <w:rPr>
                <w:rFonts w:eastAsia="Times New Roman" w:cstheme="minorHAnsi"/>
                <w:b/>
                <w:color w:val="201F1E"/>
                <w:lang w:eastAsia="en-IE"/>
              </w:rPr>
              <w:t>11am – 1pm</w:t>
            </w:r>
          </w:p>
          <w:p w14:paraId="2E45B719" w14:textId="3E6133D2" w:rsidR="008F432C" w:rsidRPr="00F82B1F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2403" w:type="dxa"/>
            <w:gridSpan w:val="2"/>
            <w:vMerge/>
            <w:tcBorders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F37A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6E68" w14:textId="77777777" w:rsidR="008F432C" w:rsidRPr="00AF4336" w:rsidRDefault="008F432C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</w:tr>
      <w:tr w:rsidR="00AF4336" w:rsidRPr="00AF4336" w14:paraId="37B434EE" w14:textId="77777777" w:rsidTr="00C5699D">
        <w:trPr>
          <w:gridBefore w:val="1"/>
          <w:wBefore w:w="10" w:type="dxa"/>
          <w:trHeight w:val="511"/>
        </w:trPr>
        <w:tc>
          <w:tcPr>
            <w:tcW w:w="1782" w:type="dxa"/>
            <w:gridSpan w:val="2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576A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12:00-1:00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3F98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8C00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2755" w:type="dxa"/>
            <w:gridSpan w:val="2"/>
            <w:vMerge/>
            <w:tcBorders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B769" w14:textId="4903645A" w:rsidR="00AF4336" w:rsidRPr="00AF4336" w:rsidRDefault="00AF4336" w:rsidP="00B36CB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2811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BD77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</w:tr>
      <w:tr w:rsidR="00AF4336" w:rsidRPr="00AF4336" w14:paraId="4AD65890" w14:textId="77777777" w:rsidTr="00C5699D">
        <w:trPr>
          <w:gridBefore w:val="1"/>
          <w:wBefore w:w="10" w:type="dxa"/>
          <w:trHeight w:val="610"/>
        </w:trPr>
        <w:tc>
          <w:tcPr>
            <w:tcW w:w="1782" w:type="dxa"/>
            <w:gridSpan w:val="2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58DE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1:00-2:00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FE49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E356" w14:textId="09733BB0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  <w:tc>
          <w:tcPr>
            <w:tcW w:w="2755" w:type="dxa"/>
            <w:gridSpan w:val="2"/>
            <w:tcBorders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228D" w14:textId="4BEF685C" w:rsidR="00AF4336" w:rsidRPr="002E45DF" w:rsidRDefault="002E45DF" w:rsidP="00B36CB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IE"/>
              </w:rPr>
            </w:pPr>
            <w:r w:rsidRPr="002E45DF">
              <w:rPr>
                <w:rFonts w:eastAsia="Times New Roman" w:cstheme="minorHAnsi"/>
                <w:b/>
                <w:bCs/>
                <w:lang w:eastAsia="en-IE"/>
              </w:rPr>
              <w:t>AMB-G005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3990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127F2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</w:tr>
      <w:tr w:rsidR="00AF4336" w:rsidRPr="00AF4336" w14:paraId="0F4188E3" w14:textId="77777777" w:rsidTr="00C5699D">
        <w:trPr>
          <w:gridBefore w:val="1"/>
          <w:wBefore w:w="10" w:type="dxa"/>
          <w:trHeight w:val="588"/>
        </w:trPr>
        <w:tc>
          <w:tcPr>
            <w:tcW w:w="1782" w:type="dxa"/>
            <w:gridSpan w:val="2"/>
            <w:tcBorders>
              <w:top w:val="nil"/>
              <w:left w:val="single" w:sz="8" w:space="0" w:color="B88472"/>
              <w:bottom w:val="single" w:sz="8" w:space="0" w:color="B88472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6AA6" w14:textId="252E9C14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2:00-</w:t>
            </w:r>
            <w:r w:rsidR="00B21BF7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4</w:t>
            </w:r>
            <w:r w:rsidRPr="00AF4336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:00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3015" w14:textId="016F919E" w:rsidR="00AF4336" w:rsidRPr="00C174D6" w:rsidRDefault="00C174D6" w:rsidP="00B36CB2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  <w:r w:rsidRPr="00C174D6">
              <w:rPr>
                <w:rFonts w:cstheme="minorHAnsi"/>
                <w:b/>
                <w:bCs/>
              </w:rPr>
              <w:t>DJ6122</w:t>
            </w:r>
            <w:r w:rsidRPr="00C174D6">
              <w:rPr>
                <w:rFonts w:cstheme="minorHAnsi"/>
              </w:rPr>
              <w:t xml:space="preserve"> Researching the Media</w:t>
            </w:r>
            <w:r w:rsidRPr="00C174D6">
              <w:rPr>
                <w:rFonts w:cstheme="minorHAnsi"/>
                <w:b/>
                <w:bCs/>
                <w:u w:val="single"/>
              </w:rPr>
              <w:t xml:space="preserve"> </w:t>
            </w:r>
            <w:r w:rsidRPr="00C174D6">
              <w:rPr>
                <w:rFonts w:cstheme="minorHAnsi"/>
                <w:b/>
                <w:bCs/>
              </w:rPr>
              <w:br/>
              <w:t>2</w:t>
            </w:r>
            <w:r>
              <w:rPr>
                <w:rFonts w:cstheme="minorHAnsi"/>
                <w:b/>
                <w:bCs/>
              </w:rPr>
              <w:t>pm</w:t>
            </w:r>
            <w:r w:rsidRPr="00C174D6">
              <w:rPr>
                <w:rFonts w:cstheme="minorHAnsi"/>
                <w:b/>
                <w:bCs/>
              </w:rPr>
              <w:t>-4pm                             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7E86" w14:textId="24C5881C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DFAE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B029" w14:textId="77777777" w:rsidR="00D5220C" w:rsidRPr="00D5220C" w:rsidRDefault="00FD1130" w:rsidP="00B36CB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D5220C">
              <w:rPr>
                <w:rFonts w:eastAsia="Times New Roman" w:cstheme="minorHAnsi"/>
                <w:b/>
                <w:bCs/>
                <w:lang w:eastAsia="en-IE"/>
              </w:rPr>
              <w:t>EN6143</w:t>
            </w:r>
            <w:r w:rsidR="00F73FCE" w:rsidRPr="00D5220C">
              <w:rPr>
                <w:rFonts w:eastAsia="Times New Roman" w:cstheme="minorHAnsi"/>
                <w:b/>
                <w:bCs/>
                <w:lang w:eastAsia="en-IE"/>
              </w:rPr>
              <w:t xml:space="preserve"> </w:t>
            </w:r>
            <w:r w:rsidRPr="00D5220C">
              <w:rPr>
                <w:rFonts w:eastAsia="Times New Roman" w:cstheme="minorHAnsi"/>
                <w:lang w:eastAsia="en-IE"/>
              </w:rPr>
              <w:t>Media for Social Change</w:t>
            </w:r>
            <w:r w:rsidR="00F73FCE" w:rsidRPr="00D5220C">
              <w:rPr>
                <w:rFonts w:eastAsia="Times New Roman" w:cstheme="minorHAnsi"/>
                <w:lang w:eastAsia="en-IE"/>
              </w:rPr>
              <w:t xml:space="preserve"> </w:t>
            </w:r>
          </w:p>
          <w:p w14:paraId="3108D993" w14:textId="1BE203E1" w:rsidR="00AF4336" w:rsidRPr="00D5220C" w:rsidRDefault="00D5220C" w:rsidP="00B36CB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IE"/>
              </w:rPr>
            </w:pPr>
            <w:r w:rsidRPr="00D5220C">
              <w:rPr>
                <w:rFonts w:eastAsia="Times New Roman" w:cstheme="minorHAnsi"/>
                <w:b/>
                <w:bCs/>
                <w:lang w:eastAsia="en-IE"/>
              </w:rPr>
              <w:t xml:space="preserve">Bubble 1, Huston Film School </w:t>
            </w:r>
            <w:r w:rsidR="00F73FCE" w:rsidRPr="00D5220C">
              <w:rPr>
                <w:rFonts w:eastAsia="Times New Roman" w:cstheme="minorHAnsi"/>
                <w:b/>
                <w:bCs/>
                <w:lang w:eastAsia="en-IE"/>
              </w:rPr>
              <w:t>2pm – 4pm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B88472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9B31" w14:textId="77777777" w:rsidR="00AF4336" w:rsidRPr="00AF4336" w:rsidRDefault="00AF4336" w:rsidP="00B36CB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</w:tr>
      <w:tr w:rsidR="00270AA1" w:rsidRPr="00AF4336" w14:paraId="23FB47C3" w14:textId="77777777" w:rsidTr="00270AA1">
        <w:trPr>
          <w:gridAfter w:val="1"/>
          <w:wAfter w:w="10" w:type="dxa"/>
          <w:trHeight w:val="689"/>
        </w:trPr>
        <w:tc>
          <w:tcPr>
            <w:tcW w:w="1782" w:type="dxa"/>
            <w:gridSpan w:val="2"/>
            <w:tcBorders>
              <w:top w:val="nil"/>
              <w:left w:val="single" w:sz="8" w:space="0" w:color="B88472"/>
              <w:bottom w:val="nil"/>
              <w:right w:val="single" w:sz="8" w:space="0" w:color="B88472"/>
            </w:tcBorders>
            <w:shd w:val="clear" w:color="auto" w:fill="D8D8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0DC8" w14:textId="4BC7E301" w:rsidR="00270AA1" w:rsidRPr="00AF4336" w:rsidRDefault="00270AA1" w:rsidP="00270A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4:00-</w:t>
            </w:r>
            <w:r w:rsidR="00B21BF7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en-IE"/>
              </w:rPr>
              <w:t>:00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9EC7" w14:textId="77777777" w:rsidR="00B21BF7" w:rsidRPr="008927FF" w:rsidRDefault="00B21BF7" w:rsidP="00B21BF7">
            <w:pPr>
              <w:spacing w:after="0" w:line="240" w:lineRule="auto"/>
              <w:rPr>
                <w:rFonts w:eastAsia="Times New Roman" w:cstheme="minorHAnsi"/>
                <w:b/>
                <w:lang w:eastAsia="en-IE"/>
              </w:rPr>
            </w:pPr>
            <w:r w:rsidRPr="008927FF">
              <w:rPr>
                <w:rFonts w:eastAsia="Times New Roman" w:cstheme="minorHAnsi"/>
                <w:b/>
                <w:lang w:eastAsia="en-IE"/>
              </w:rPr>
              <w:t>Core: MIC501</w:t>
            </w:r>
          </w:p>
          <w:p w14:paraId="2C571AC0" w14:textId="77777777" w:rsidR="00B21BF7" w:rsidRPr="008927FF" w:rsidRDefault="00B21BF7" w:rsidP="00B21BF7">
            <w:pPr>
              <w:spacing w:after="0" w:line="240" w:lineRule="auto"/>
              <w:rPr>
                <w:rFonts w:eastAsia="Times New Roman" w:cstheme="minorHAnsi"/>
                <w:b/>
                <w:lang w:eastAsia="en-IE"/>
              </w:rPr>
            </w:pPr>
            <w:r w:rsidRPr="008927FF">
              <w:rPr>
                <w:rFonts w:eastAsia="Times New Roman" w:cstheme="minorHAnsi"/>
                <w:b/>
                <w:lang w:eastAsia="en-IE"/>
              </w:rPr>
              <w:t xml:space="preserve">Contemporary Literary Genres </w:t>
            </w:r>
          </w:p>
          <w:p w14:paraId="24AA0527" w14:textId="45923D0A" w:rsidR="00B21BF7" w:rsidRPr="008927FF" w:rsidRDefault="00B21BF7" w:rsidP="00B21BF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>
              <w:rPr>
                <w:rFonts w:eastAsia="Times New Roman" w:cstheme="minorHAnsi"/>
                <w:b/>
                <w:lang w:eastAsia="en-IE"/>
              </w:rPr>
              <w:t>4</w:t>
            </w:r>
            <w:r w:rsidRPr="008927FF">
              <w:rPr>
                <w:rFonts w:eastAsia="Times New Roman" w:cstheme="minorHAnsi"/>
                <w:b/>
                <w:lang w:eastAsia="en-IE"/>
              </w:rPr>
              <w:t xml:space="preserve">pm – </w:t>
            </w:r>
            <w:r>
              <w:rPr>
                <w:rFonts w:eastAsia="Times New Roman" w:cstheme="minorHAnsi"/>
                <w:b/>
                <w:lang w:eastAsia="en-IE"/>
              </w:rPr>
              <w:t>6</w:t>
            </w:r>
            <w:r w:rsidRPr="008927FF">
              <w:rPr>
                <w:rFonts w:eastAsia="Times New Roman" w:cstheme="minorHAnsi"/>
                <w:b/>
                <w:lang w:eastAsia="en-IE"/>
              </w:rPr>
              <w:t>pm</w:t>
            </w:r>
            <w:r>
              <w:rPr>
                <w:rFonts w:eastAsia="Times New Roman" w:cstheme="minorHAnsi"/>
                <w:b/>
                <w:lang w:eastAsia="en-IE"/>
              </w:rPr>
              <w:t xml:space="preserve"> AMB-G</w:t>
            </w:r>
            <w:r w:rsidR="002E45DF">
              <w:rPr>
                <w:rFonts w:eastAsia="Times New Roman" w:cstheme="minorHAnsi"/>
                <w:b/>
                <w:lang w:eastAsia="en-IE"/>
              </w:rPr>
              <w:t>0</w:t>
            </w:r>
            <w:r>
              <w:rPr>
                <w:rFonts w:eastAsia="Times New Roman" w:cstheme="minorHAnsi"/>
                <w:b/>
                <w:lang w:eastAsia="en-IE"/>
              </w:rPr>
              <w:t>12</w:t>
            </w:r>
          </w:p>
          <w:p w14:paraId="21AA5B18" w14:textId="77777777" w:rsidR="00270AA1" w:rsidRPr="00C5699D" w:rsidRDefault="00270AA1" w:rsidP="00270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6C5B" w14:textId="77777777" w:rsidR="00270AA1" w:rsidRPr="00AF4336" w:rsidRDefault="00270AA1" w:rsidP="00270AA1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A138" w14:textId="77777777" w:rsidR="00270AA1" w:rsidRPr="00AF4336" w:rsidRDefault="00270AA1" w:rsidP="00270AA1">
            <w:pPr>
              <w:spacing w:after="0" w:line="240" w:lineRule="auto"/>
              <w:rPr>
                <w:rFonts w:eastAsia="Times New Roman" w:cstheme="minorHAnsi"/>
                <w:color w:val="201F1E"/>
                <w:lang w:eastAsia="en-IE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CA18" w14:textId="77777777" w:rsidR="00270AA1" w:rsidRPr="00AF4336" w:rsidRDefault="00270AA1" w:rsidP="00270A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single" w:sz="8" w:space="0" w:color="B8847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D22A" w14:textId="77777777" w:rsidR="00270AA1" w:rsidRPr="00AF4336" w:rsidRDefault="00270AA1" w:rsidP="00270A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IE"/>
              </w:rPr>
            </w:pPr>
          </w:p>
        </w:tc>
      </w:tr>
    </w:tbl>
    <w:p w14:paraId="2044C290" w14:textId="77777777" w:rsidR="00AF4336" w:rsidRPr="00AF4336" w:rsidRDefault="00AF4336" w:rsidP="00E747A7">
      <w:pPr>
        <w:tabs>
          <w:tab w:val="left" w:pos="1575"/>
        </w:tabs>
        <w:rPr>
          <w:rFonts w:eastAsia="Times New Roman" w:cstheme="minorHAnsi"/>
          <w:lang w:eastAsia="en-IE"/>
        </w:rPr>
      </w:pPr>
    </w:p>
    <w:sectPr w:rsidR="00AF4336" w:rsidRPr="00AF4336" w:rsidSect="00933218">
      <w:pgSz w:w="16838" w:h="11906" w:orient="landscape"/>
      <w:pgMar w:top="851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0794" w14:textId="77777777" w:rsidR="00457373" w:rsidRDefault="00457373" w:rsidP="00A96C64">
      <w:pPr>
        <w:spacing w:after="0" w:line="240" w:lineRule="auto"/>
      </w:pPr>
      <w:r>
        <w:separator/>
      </w:r>
    </w:p>
  </w:endnote>
  <w:endnote w:type="continuationSeparator" w:id="0">
    <w:p w14:paraId="20C39789" w14:textId="77777777" w:rsidR="00457373" w:rsidRDefault="00457373" w:rsidP="00A9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3300" w14:textId="77777777" w:rsidR="00457373" w:rsidRDefault="00457373" w:rsidP="00A96C64">
      <w:pPr>
        <w:spacing w:after="0" w:line="240" w:lineRule="auto"/>
      </w:pPr>
      <w:r>
        <w:separator/>
      </w:r>
    </w:p>
  </w:footnote>
  <w:footnote w:type="continuationSeparator" w:id="0">
    <w:p w14:paraId="12FCF420" w14:textId="77777777" w:rsidR="00457373" w:rsidRDefault="00457373" w:rsidP="00A96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14"/>
    <w:rsid w:val="00003FFE"/>
    <w:rsid w:val="00025294"/>
    <w:rsid w:val="000820D9"/>
    <w:rsid w:val="00091E6E"/>
    <w:rsid w:val="000B45E6"/>
    <w:rsid w:val="000C0EDF"/>
    <w:rsid w:val="000E2A70"/>
    <w:rsid w:val="0011660E"/>
    <w:rsid w:val="00190430"/>
    <w:rsid w:val="00270AA1"/>
    <w:rsid w:val="002C3A8E"/>
    <w:rsid w:val="002E45DF"/>
    <w:rsid w:val="003511D2"/>
    <w:rsid w:val="0035262F"/>
    <w:rsid w:val="00380782"/>
    <w:rsid w:val="003A75B7"/>
    <w:rsid w:val="003D166E"/>
    <w:rsid w:val="003F4079"/>
    <w:rsid w:val="00416CA1"/>
    <w:rsid w:val="004269D1"/>
    <w:rsid w:val="00457373"/>
    <w:rsid w:val="004654C8"/>
    <w:rsid w:val="004D3D99"/>
    <w:rsid w:val="004D70CF"/>
    <w:rsid w:val="005272C0"/>
    <w:rsid w:val="0054693A"/>
    <w:rsid w:val="005479AA"/>
    <w:rsid w:val="00554C8D"/>
    <w:rsid w:val="005A5FB2"/>
    <w:rsid w:val="005C0FC6"/>
    <w:rsid w:val="005E19B4"/>
    <w:rsid w:val="00601BF9"/>
    <w:rsid w:val="00674DAC"/>
    <w:rsid w:val="00680D29"/>
    <w:rsid w:val="00712EBC"/>
    <w:rsid w:val="00725D34"/>
    <w:rsid w:val="007460D7"/>
    <w:rsid w:val="00757BA7"/>
    <w:rsid w:val="00794A4B"/>
    <w:rsid w:val="007F43BF"/>
    <w:rsid w:val="0081031D"/>
    <w:rsid w:val="008466A8"/>
    <w:rsid w:val="00852025"/>
    <w:rsid w:val="008613A3"/>
    <w:rsid w:val="008927FF"/>
    <w:rsid w:val="008E3B98"/>
    <w:rsid w:val="008F432C"/>
    <w:rsid w:val="00910850"/>
    <w:rsid w:val="009208D9"/>
    <w:rsid w:val="00933218"/>
    <w:rsid w:val="009B6E88"/>
    <w:rsid w:val="009D1CEB"/>
    <w:rsid w:val="009E67E5"/>
    <w:rsid w:val="009E750A"/>
    <w:rsid w:val="009F1711"/>
    <w:rsid w:val="00A145B6"/>
    <w:rsid w:val="00A21E59"/>
    <w:rsid w:val="00A53BB5"/>
    <w:rsid w:val="00A86D93"/>
    <w:rsid w:val="00A96C64"/>
    <w:rsid w:val="00AA4F09"/>
    <w:rsid w:val="00AC6F1D"/>
    <w:rsid w:val="00AD6FBF"/>
    <w:rsid w:val="00AE1B67"/>
    <w:rsid w:val="00AF4336"/>
    <w:rsid w:val="00B01618"/>
    <w:rsid w:val="00B10B00"/>
    <w:rsid w:val="00B16830"/>
    <w:rsid w:val="00B21BF7"/>
    <w:rsid w:val="00B358B0"/>
    <w:rsid w:val="00B52A43"/>
    <w:rsid w:val="00BB05F5"/>
    <w:rsid w:val="00C00471"/>
    <w:rsid w:val="00C064B1"/>
    <w:rsid w:val="00C174D6"/>
    <w:rsid w:val="00C5699D"/>
    <w:rsid w:val="00C668CA"/>
    <w:rsid w:val="00CA5514"/>
    <w:rsid w:val="00D30C06"/>
    <w:rsid w:val="00D5220C"/>
    <w:rsid w:val="00D803E8"/>
    <w:rsid w:val="00D9050C"/>
    <w:rsid w:val="00E6245C"/>
    <w:rsid w:val="00E747A7"/>
    <w:rsid w:val="00E86789"/>
    <w:rsid w:val="00E97ABF"/>
    <w:rsid w:val="00EE79CE"/>
    <w:rsid w:val="00F43E07"/>
    <w:rsid w:val="00F73FCE"/>
    <w:rsid w:val="00F82B1F"/>
    <w:rsid w:val="00FD1130"/>
    <w:rsid w:val="00FE7B1C"/>
    <w:rsid w:val="00FF41D0"/>
    <w:rsid w:val="243D7603"/>
    <w:rsid w:val="35DB2561"/>
    <w:rsid w:val="4A8131C0"/>
    <w:rsid w:val="7D68A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E3FC3"/>
  <w15:chartTrackingRefBased/>
  <w15:docId w15:val="{095CDD69-4683-445C-BC37-D1A62039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A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A96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64"/>
  </w:style>
  <w:style w:type="paragraph" w:styleId="Footer">
    <w:name w:val="footer"/>
    <w:basedOn w:val="Normal"/>
    <w:link w:val="FooterChar"/>
    <w:uiPriority w:val="99"/>
    <w:unhideWhenUsed/>
    <w:rsid w:val="00A96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64"/>
  </w:style>
  <w:style w:type="character" w:styleId="Hyperlink">
    <w:name w:val="Hyperlink"/>
    <w:basedOn w:val="DefaultParagraphFont"/>
    <w:uiPriority w:val="99"/>
    <w:unhideWhenUsed/>
    <w:rsid w:val="00910850"/>
    <w:rPr>
      <w:color w:val="0563C1" w:themeColor="hyperlink"/>
      <w:u w:val="single"/>
    </w:rPr>
  </w:style>
  <w:style w:type="character" w:customStyle="1" w:styleId="Luaneamhritithe1">
    <w:name w:val="Lua neamhréitithe1"/>
    <w:basedOn w:val="DefaultParagraphFont"/>
    <w:uiPriority w:val="99"/>
    <w:semiHidden/>
    <w:unhideWhenUsed/>
    <w:rsid w:val="00910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988d4-577e-42e9-9b2a-2c85a526e1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8" ma:contentTypeDescription="Create a new document." ma:contentTypeScope="" ma:versionID="937a4f01b4602362c27536fd7037a470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513ef2bce0bebc3b4c2707e2923afbd3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4177B-A194-4C7E-959C-0C78AFD61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53867-C95B-459B-80BD-6870E78669A4}">
  <ds:schemaRefs>
    <ds:schemaRef ds:uri="http://schemas.microsoft.com/office/2006/metadata/properties"/>
    <ds:schemaRef ds:uri="http://schemas.microsoft.com/office/infopath/2007/PartnerControls"/>
    <ds:schemaRef ds:uri="4fc988d4-577e-42e9-9b2a-2c85a526e18d"/>
  </ds:schemaRefs>
</ds:datastoreItem>
</file>

<file path=customXml/itemProps3.xml><?xml version="1.0" encoding="utf-8"?>
<ds:datastoreItem xmlns:ds="http://schemas.openxmlformats.org/officeDocument/2006/customXml" ds:itemID="{0B735036-A35A-46D7-B1B6-C7ABA4346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 Account</dc:creator>
  <cp:keywords/>
  <dc:description/>
  <cp:lastModifiedBy>Nevin, Natalie</cp:lastModifiedBy>
  <cp:revision>14</cp:revision>
  <cp:lastPrinted>2023-07-28T14:33:00Z</cp:lastPrinted>
  <dcterms:created xsi:type="dcterms:W3CDTF">2025-09-05T11:48:00Z</dcterms:created>
  <dcterms:modified xsi:type="dcterms:W3CDTF">2026-01-06T16:05:00Z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