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FBAF" w14:textId="0E1315DD" w:rsidR="00EA09D3" w:rsidRPr="00835276" w:rsidRDefault="00C46441" w:rsidP="003E6E8F">
      <w:pPr>
        <w:pStyle w:val="Title"/>
        <w:ind w:firstLine="0"/>
        <w:rPr>
          <w:rFonts w:ascii="Aptos" w:hAnsi="Aptos" w:cs="Arial"/>
          <w:sz w:val="24"/>
          <w:szCs w:val="24"/>
        </w:rPr>
      </w:pPr>
      <w:r w:rsidRPr="00835276">
        <w:rPr>
          <w:rFonts w:ascii="Aptos" w:hAnsi="Aptos" w:cs="Arial"/>
          <w:b w:val="0"/>
          <w:bCs/>
          <w:sz w:val="24"/>
          <w:szCs w:val="24"/>
        </w:rPr>
        <w:t xml:space="preserve"> </w:t>
      </w:r>
      <w:r w:rsidR="00EA09D3" w:rsidRPr="00835276">
        <w:rPr>
          <w:rFonts w:ascii="Aptos" w:hAnsi="Aptos" w:cs="Arial"/>
          <w:sz w:val="24"/>
          <w:szCs w:val="24"/>
        </w:rPr>
        <w:t>COMMERCE</w:t>
      </w:r>
      <w:r w:rsidR="00B72861" w:rsidRPr="00835276">
        <w:rPr>
          <w:rFonts w:ascii="Aptos" w:hAnsi="Aptos" w:cs="Arial"/>
          <w:sz w:val="24"/>
          <w:szCs w:val="24"/>
        </w:rPr>
        <w:t xml:space="preserve"> INTERNATIONAL</w:t>
      </w:r>
      <w:r w:rsidR="00EA09D3" w:rsidRPr="00835276">
        <w:rPr>
          <w:rFonts w:ascii="Aptos" w:hAnsi="Aptos" w:cs="Arial"/>
          <w:sz w:val="24"/>
          <w:szCs w:val="24"/>
        </w:rPr>
        <w:t>/GER</w:t>
      </w:r>
      <w:r w:rsidR="00A961E8" w:rsidRPr="00835276">
        <w:rPr>
          <w:rFonts w:ascii="Aptos" w:hAnsi="Aptos" w:cs="Arial"/>
          <w:sz w:val="24"/>
          <w:szCs w:val="24"/>
        </w:rPr>
        <w:t>MAN T</w:t>
      </w:r>
      <w:r w:rsidR="00215531" w:rsidRPr="00835276">
        <w:rPr>
          <w:rFonts w:ascii="Aptos" w:hAnsi="Aptos" w:cs="Arial"/>
          <w:sz w:val="24"/>
          <w:szCs w:val="24"/>
        </w:rPr>
        <w:t>IMETABLE – SEMESTER I</w:t>
      </w:r>
      <w:r w:rsidR="00E71FA5" w:rsidRPr="00835276">
        <w:rPr>
          <w:rFonts w:ascii="Aptos" w:hAnsi="Aptos" w:cs="Arial"/>
          <w:sz w:val="24"/>
          <w:szCs w:val="24"/>
        </w:rPr>
        <w:t>I</w:t>
      </w:r>
      <w:r w:rsidR="008C220B" w:rsidRPr="00835276">
        <w:rPr>
          <w:rFonts w:ascii="Aptos" w:hAnsi="Aptos" w:cs="Arial"/>
          <w:sz w:val="24"/>
          <w:szCs w:val="24"/>
        </w:rPr>
        <w:t xml:space="preserve"> /20</w:t>
      </w:r>
      <w:r w:rsidR="008A3E1D" w:rsidRPr="00835276">
        <w:rPr>
          <w:rFonts w:ascii="Aptos" w:hAnsi="Aptos" w:cs="Arial"/>
          <w:sz w:val="24"/>
          <w:szCs w:val="24"/>
        </w:rPr>
        <w:t>2</w:t>
      </w:r>
      <w:r w:rsidR="00E0102C">
        <w:rPr>
          <w:rFonts w:ascii="Aptos" w:hAnsi="Aptos" w:cs="Arial"/>
          <w:sz w:val="24"/>
          <w:szCs w:val="24"/>
        </w:rPr>
        <w:t>5</w:t>
      </w:r>
      <w:r w:rsidR="001A6277" w:rsidRPr="00835276">
        <w:rPr>
          <w:rFonts w:ascii="Aptos" w:hAnsi="Aptos" w:cs="Arial"/>
          <w:sz w:val="24"/>
          <w:szCs w:val="24"/>
        </w:rPr>
        <w:t>-202</w:t>
      </w:r>
      <w:r w:rsidR="00E0102C">
        <w:rPr>
          <w:rFonts w:ascii="Aptos" w:hAnsi="Aptos" w:cs="Arial"/>
          <w:sz w:val="24"/>
          <w:szCs w:val="24"/>
        </w:rPr>
        <w:t>6</w:t>
      </w:r>
    </w:p>
    <w:p w14:paraId="146E5141" w14:textId="669C53F4" w:rsidR="001D0955" w:rsidRDefault="003E6E8F" w:rsidP="007904B1">
      <w:pPr>
        <w:tabs>
          <w:tab w:val="left" w:pos="270"/>
        </w:tabs>
        <w:jc w:val="center"/>
        <w:rPr>
          <w:rFonts w:ascii="Aptos" w:hAnsi="Aptos" w:cs="Arial"/>
          <w:bCs/>
        </w:rPr>
      </w:pPr>
      <w:r w:rsidRPr="00835276">
        <w:rPr>
          <w:rFonts w:ascii="Aptos" w:hAnsi="Aptos" w:cs="Arial"/>
          <w:bCs/>
        </w:rPr>
        <w:t xml:space="preserve">Lecturers: </w:t>
      </w:r>
      <w:r w:rsidR="00E43C3D">
        <w:rPr>
          <w:rFonts w:ascii="Aptos" w:hAnsi="Aptos" w:cs="Arial"/>
          <w:bCs/>
        </w:rPr>
        <w:t xml:space="preserve">  </w:t>
      </w:r>
      <w:r w:rsidR="001C1ED1" w:rsidRPr="6880364F">
        <w:rPr>
          <w:rFonts w:ascii="Aptos" w:hAnsi="Aptos"/>
        </w:rPr>
        <w:t xml:space="preserve">Dr. </w:t>
      </w:r>
      <w:r w:rsidR="001C1ED1">
        <w:rPr>
          <w:rFonts w:ascii="Aptos" w:hAnsi="Aptos"/>
        </w:rPr>
        <w:t>Jeannine Jud-Kelly (JJ), Dr. Verena Platzgummer (VP),</w:t>
      </w:r>
      <w:r w:rsidR="007904B1" w:rsidRPr="00835276">
        <w:rPr>
          <w:rFonts w:ascii="Aptos" w:hAnsi="Aptos" w:cs="Arial"/>
          <w:bCs/>
        </w:rPr>
        <w:t xml:space="preserve"> </w:t>
      </w:r>
      <w:r w:rsidRPr="00835276">
        <w:rPr>
          <w:rFonts w:ascii="Aptos" w:hAnsi="Aptos" w:cs="Arial"/>
          <w:bCs/>
        </w:rPr>
        <w:t>Vincent O’Connell (VOC)</w:t>
      </w:r>
      <w:r w:rsidR="001C1ED1">
        <w:rPr>
          <w:rFonts w:ascii="Aptos" w:hAnsi="Aptos" w:cs="Arial"/>
          <w:bCs/>
        </w:rPr>
        <w:t>, Maybritt Bonifer (MB)</w:t>
      </w:r>
    </w:p>
    <w:p w14:paraId="073532FE" w14:textId="77777777" w:rsidR="00EC5841" w:rsidRPr="00835276" w:rsidRDefault="00EC5841" w:rsidP="007904B1">
      <w:pPr>
        <w:tabs>
          <w:tab w:val="left" w:pos="270"/>
        </w:tabs>
        <w:jc w:val="center"/>
        <w:rPr>
          <w:rFonts w:ascii="Aptos" w:hAnsi="Aptos" w:cs="Arial"/>
          <w:bCs/>
        </w:rPr>
      </w:pPr>
    </w:p>
    <w:tbl>
      <w:tblPr>
        <w:tblpPr w:leftFromText="180" w:rightFromText="180" w:vertAnchor="text" w:horzAnchor="margin" w:tblpY="151"/>
        <w:tblOverlap w:val="never"/>
        <w:tblW w:w="14861" w:type="dxa"/>
        <w:tblLayout w:type="fixed"/>
        <w:tblLook w:val="0000" w:firstRow="0" w:lastRow="0" w:firstColumn="0" w:lastColumn="0" w:noHBand="0" w:noVBand="0"/>
      </w:tblPr>
      <w:tblGrid>
        <w:gridCol w:w="1678"/>
        <w:gridCol w:w="3119"/>
        <w:gridCol w:w="2693"/>
        <w:gridCol w:w="2977"/>
        <w:gridCol w:w="2977"/>
        <w:gridCol w:w="1417"/>
      </w:tblGrid>
      <w:tr w:rsidR="00835276" w:rsidRPr="00835276" w14:paraId="4CDE6615" w14:textId="77777777" w:rsidTr="6880364F">
        <w:trPr>
          <w:cantSplit/>
          <w:trHeight w:val="563"/>
        </w:trPr>
        <w:tc>
          <w:tcPr>
            <w:tcW w:w="1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6369A6D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TIMES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7CEF9F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MONDAY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5A57BB83" w14:textId="77777777" w:rsidR="007904B1" w:rsidRPr="00835276" w:rsidRDefault="007904B1" w:rsidP="00BF67EE">
            <w:pPr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TUESDAY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72C18181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WEDNESDAY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CCCCCC"/>
          </w:tcPr>
          <w:p w14:paraId="049227CE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  <w:r w:rsidRPr="00835276">
              <w:rPr>
                <w:rFonts w:ascii="Aptos" w:hAnsi="Aptos" w:cs="Arial"/>
                <w:bCs/>
              </w:rPr>
              <w:t>THURSDAY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</w:tcPr>
          <w:p w14:paraId="760DB9B6" w14:textId="77777777" w:rsidR="007904B1" w:rsidRPr="00835276" w:rsidRDefault="007904B1" w:rsidP="00BF67EE">
            <w:pPr>
              <w:pStyle w:val="Heading5"/>
              <w:jc w:val="center"/>
              <w:rPr>
                <w:rFonts w:ascii="Aptos" w:hAnsi="Aptos"/>
                <w:b w:val="0"/>
                <w:bCs/>
              </w:rPr>
            </w:pPr>
            <w:r w:rsidRPr="00835276">
              <w:rPr>
                <w:rFonts w:ascii="Aptos" w:hAnsi="Aptos"/>
                <w:b w:val="0"/>
                <w:bCs/>
              </w:rPr>
              <w:t>FRIDAY</w:t>
            </w:r>
          </w:p>
          <w:p w14:paraId="079A7DF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 w:cs="Arial"/>
                <w:bCs/>
              </w:rPr>
            </w:pPr>
          </w:p>
        </w:tc>
      </w:tr>
      <w:tr w:rsidR="00433117" w:rsidRPr="00835276" w14:paraId="1F141A0B" w14:textId="77777777" w:rsidTr="008D06D7">
        <w:trPr>
          <w:cantSplit/>
          <w:trHeight w:val="1041"/>
        </w:trPr>
        <w:tc>
          <w:tcPr>
            <w:tcW w:w="167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AFF242D" w14:textId="77777777" w:rsidR="007904B1" w:rsidRPr="00835276" w:rsidRDefault="007904B1" w:rsidP="00D400A2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9.00 - 10.00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91B7F14" w14:textId="7293784E" w:rsidR="007904B1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GR356</w:t>
            </w:r>
            <w:r w:rsidRPr="00835276">
              <w:rPr>
                <w:rFonts w:ascii="Aptos" w:hAnsi="Aptos"/>
                <w:bCs/>
                <w:lang w:val="en-IE"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  <w:lang w:val="en-IE"/>
              </w:rPr>
              <w:t xml:space="preserve">th </w:t>
            </w:r>
            <w:r w:rsidR="009D02F3" w:rsidRPr="00835276">
              <w:rPr>
                <w:rFonts w:ascii="Aptos" w:hAnsi="Aptos"/>
                <w:bCs/>
                <w:lang w:val="en-IE"/>
              </w:rPr>
              <w:t>B.COMM.</w:t>
            </w:r>
            <w:r w:rsidRPr="00835276">
              <w:rPr>
                <w:rFonts w:ascii="Aptos" w:hAnsi="Aptos"/>
                <w:bCs/>
                <w:lang w:val="en-IE"/>
              </w:rPr>
              <w:t xml:space="preserve"> </w:t>
            </w:r>
            <w:r w:rsidR="00D80DAB" w:rsidRPr="00835276">
              <w:rPr>
                <w:rFonts w:ascii="Aptos" w:hAnsi="Aptos"/>
                <w:bCs/>
                <w:lang w:val="en-IE"/>
              </w:rPr>
              <w:t>(</w:t>
            </w:r>
            <w:r w:rsidR="00EE03BA">
              <w:rPr>
                <w:rFonts w:ascii="Aptos" w:hAnsi="Aptos"/>
                <w:bCs/>
                <w:lang w:val="en-IE"/>
              </w:rPr>
              <w:t>VOC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6AF656DC" w14:textId="1F934DDF" w:rsidR="005D06E0" w:rsidRPr="005D06E0" w:rsidRDefault="005D06E0" w:rsidP="00BF67EE">
            <w:pPr>
              <w:rPr>
                <w:rFonts w:ascii="Aptos" w:hAnsi="Aptos"/>
                <w:bCs/>
                <w:i/>
                <w:iCs/>
                <w:lang w:val="en-IE"/>
              </w:rPr>
            </w:pPr>
            <w:r w:rsidRPr="005D06E0">
              <w:rPr>
                <w:rFonts w:ascii="Aptos" w:hAnsi="Aptos"/>
                <w:bCs/>
                <w:i/>
                <w:iCs/>
                <w:lang w:val="en-IE"/>
              </w:rPr>
              <w:t>Conversation</w:t>
            </w:r>
          </w:p>
          <w:p w14:paraId="70E92C61" w14:textId="14BF6C30" w:rsidR="00835276" w:rsidRPr="00835276" w:rsidRDefault="007904B1" w:rsidP="00BF67EE">
            <w:pPr>
              <w:pStyle w:val="Heading4"/>
              <w:jc w:val="left"/>
              <w:rPr>
                <w:rFonts w:ascii="Aptos" w:hAnsi="Aptos"/>
                <w:bCs w:val="0"/>
                <w:lang w:val="en-IE"/>
              </w:rPr>
            </w:pPr>
            <w:r w:rsidRPr="00835276">
              <w:rPr>
                <w:rFonts w:ascii="Aptos" w:hAnsi="Aptos"/>
                <w:bCs w:val="0"/>
                <w:lang w:val="en-IE"/>
              </w:rPr>
              <w:t>AMB-G008</w:t>
            </w:r>
          </w:p>
        </w:tc>
        <w:tc>
          <w:tcPr>
            <w:tcW w:w="26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7E79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BDE7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0782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E1ECFBC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</w:tr>
      <w:tr w:rsidR="00433117" w:rsidRPr="00835276" w14:paraId="0F28AC72" w14:textId="77777777" w:rsidTr="008D06D7">
        <w:trPr>
          <w:cantSplit/>
          <w:trHeight w:val="999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6137DB0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10.00 – 11.00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36DB97BB" w14:textId="1C1D8DAC" w:rsidR="007904B1" w:rsidRPr="00835276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GR356</w:t>
            </w:r>
            <w:r w:rsidRPr="00835276">
              <w:rPr>
                <w:rFonts w:ascii="Aptos" w:hAnsi="Aptos"/>
                <w:bCs/>
                <w:lang w:val="en-IE"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  <w:lang w:val="en-IE"/>
              </w:rPr>
              <w:t xml:space="preserve">th </w:t>
            </w:r>
            <w:r w:rsidRPr="00835276">
              <w:rPr>
                <w:rFonts w:ascii="Aptos" w:hAnsi="Aptos"/>
                <w:bCs/>
                <w:lang w:val="en-IE"/>
              </w:rPr>
              <w:t>B.COMM</w:t>
            </w:r>
            <w:r w:rsidR="009D02F3" w:rsidRPr="00835276">
              <w:rPr>
                <w:rFonts w:ascii="Aptos" w:hAnsi="Aptos"/>
                <w:bCs/>
                <w:lang w:val="en-IE"/>
              </w:rPr>
              <w:t>.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JJ</w:t>
            </w:r>
            <w:r w:rsidR="00D80DAB"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2158AD23" w14:textId="1E0F730B" w:rsidR="007904B1" w:rsidRPr="005D06E0" w:rsidRDefault="005D06E0" w:rsidP="005D06E0">
            <w:pPr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61F6E723" w14:textId="5615DAE2" w:rsidR="007904B1" w:rsidRPr="00B23D2D" w:rsidRDefault="007904B1" w:rsidP="00BF67EE">
            <w:pPr>
              <w:tabs>
                <w:tab w:val="left" w:pos="270"/>
              </w:tabs>
              <w:rPr>
                <w:rFonts w:ascii="Aptos" w:hAnsi="Aptos"/>
                <w:b/>
                <w:i/>
                <w:iCs/>
                <w:lang w:val="de-DE"/>
              </w:rPr>
            </w:pPr>
            <w:r w:rsidRPr="00B23D2D">
              <w:rPr>
                <w:rFonts w:ascii="Aptos" w:hAnsi="Aptos"/>
                <w:b/>
                <w:lang w:val="de-DE"/>
              </w:rPr>
              <w:t>AMB-G00</w:t>
            </w:r>
            <w:r w:rsidR="00FE4F3C" w:rsidRPr="00B23D2D">
              <w:rPr>
                <w:rFonts w:ascii="Aptos" w:hAnsi="Aptos"/>
                <w:b/>
                <w:lang w:val="de-DE"/>
              </w:rPr>
              <w:t>8</w:t>
            </w:r>
            <w:r w:rsidR="00E0102C" w:rsidRPr="00B23D2D">
              <w:rPr>
                <w:rFonts w:ascii="Aptos" w:hAnsi="Aptos"/>
                <w:b/>
                <w:lang w:val="de-DE"/>
              </w:rPr>
              <w:t xml:space="preserve"> </w:t>
            </w:r>
            <w:r w:rsidR="00E0102C" w:rsidRPr="00B23D2D">
              <w:rPr>
                <w:rFonts w:ascii="Aptos" w:hAnsi="Aptos"/>
                <w:bCs/>
                <w:lang w:val="de-DE"/>
              </w:rPr>
              <w:t>(or AMB-G019)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8C91" w14:textId="3099F2E3" w:rsidR="007904B1" w:rsidRPr="00B23D2D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58AB557" w14:textId="77777777" w:rsidR="007904B1" w:rsidRPr="00FE4F3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0850F2E1" w14:textId="77777777" w:rsidR="007904B1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AT"/>
              </w:rPr>
              <w:t>Sprache/Grammatik</w:t>
            </w:r>
          </w:p>
          <w:p w14:paraId="5B39EBBE" w14:textId="0220185E" w:rsidR="00835276" w:rsidRPr="00EE03BA" w:rsidRDefault="00835276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CSB-1009</w:t>
            </w:r>
            <w:r w:rsidR="00EE03BA">
              <w:rPr>
                <w:rFonts w:ascii="Aptos" w:hAnsi="Aptos"/>
                <w:b/>
                <w:lang w:val="de-AT"/>
              </w:rPr>
              <w:t xml:space="preserve"> </w:t>
            </w:r>
            <w:r w:rsidR="00EE03BA">
              <w:rPr>
                <w:rFonts w:ascii="Aptos" w:hAnsi="Aptos"/>
                <w:bCs/>
                <w:lang w:val="de-AT"/>
              </w:rPr>
              <w:t>(MB)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815B8D4" w14:textId="77777777" w:rsidR="007904B1" w:rsidRPr="00FE4F3C" w:rsidRDefault="007904B1" w:rsidP="00BF67EE">
            <w:pPr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5CBE9568" w14:textId="16768E00" w:rsidR="00835276" w:rsidRPr="00FE4F3C" w:rsidRDefault="00835276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17A4D43A" w14:textId="6B9A39AE" w:rsidR="007904B1" w:rsidRPr="00835276" w:rsidRDefault="007904B1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</w:t>
            </w:r>
            <w:r w:rsidR="00835276" w:rsidRPr="00835276">
              <w:rPr>
                <w:rFonts w:ascii="Aptos" w:hAnsi="Aptos"/>
                <w:b/>
                <w:lang w:val="en-IE"/>
              </w:rPr>
              <w:t>-</w:t>
            </w:r>
            <w:r w:rsidRPr="00835276">
              <w:rPr>
                <w:rFonts w:ascii="Aptos" w:hAnsi="Aptos"/>
                <w:b/>
                <w:lang w:val="en-IE"/>
              </w:rPr>
              <w:t>G</w:t>
            </w:r>
            <w:r w:rsidR="003A19D7" w:rsidRPr="00835276">
              <w:rPr>
                <w:rFonts w:ascii="Aptos" w:hAnsi="Aptos"/>
                <w:b/>
                <w:lang w:val="en-IE"/>
              </w:rPr>
              <w:t>0</w:t>
            </w:r>
            <w:r w:rsidRPr="00835276">
              <w:rPr>
                <w:rFonts w:ascii="Aptos" w:hAnsi="Aptos"/>
                <w:b/>
                <w:lang w:val="en-IE"/>
              </w:rPr>
              <w:t>08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MB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96E7FC7" w14:textId="77777777" w:rsidR="007904B1" w:rsidRPr="00835276" w:rsidRDefault="007904B1" w:rsidP="00BF67EE">
            <w:pPr>
              <w:tabs>
                <w:tab w:val="left" w:pos="270"/>
              </w:tabs>
              <w:ind w:right="252"/>
              <w:jc w:val="center"/>
              <w:rPr>
                <w:rFonts w:ascii="Aptos" w:hAnsi="Aptos"/>
                <w:bCs/>
                <w:lang w:val="en-IE"/>
              </w:rPr>
            </w:pPr>
          </w:p>
        </w:tc>
      </w:tr>
      <w:tr w:rsidR="005A522A" w:rsidRPr="00835276" w14:paraId="08890F91" w14:textId="77777777" w:rsidTr="008D06D7">
        <w:trPr>
          <w:cantSplit/>
          <w:trHeight w:val="946"/>
        </w:trPr>
        <w:tc>
          <w:tcPr>
            <w:tcW w:w="1678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shd w:val="clear" w:color="auto" w:fill="CCCCCC"/>
          </w:tcPr>
          <w:p w14:paraId="266C38E7" w14:textId="77777777" w:rsidR="005A522A" w:rsidRPr="00835276" w:rsidRDefault="005A522A" w:rsidP="00D400A2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11.00 – 12.00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1456939D" w14:textId="522F98FA" w:rsidR="005A522A" w:rsidRPr="00EE03BA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  <w:r w:rsidRPr="00EE03BA">
              <w:rPr>
                <w:rFonts w:ascii="Aptos" w:hAnsi="Aptos"/>
                <w:b/>
                <w:lang w:val="en-IE"/>
              </w:rPr>
              <w:t>GR141</w:t>
            </w:r>
            <w:r w:rsidRPr="00EE03BA">
              <w:rPr>
                <w:rFonts w:ascii="Aptos" w:hAnsi="Aptos"/>
                <w:bCs/>
                <w:lang w:val="en-IE"/>
              </w:rPr>
              <w:t>/1</w:t>
            </w:r>
            <w:r w:rsidRPr="00EE03BA">
              <w:rPr>
                <w:rFonts w:ascii="Aptos" w:hAnsi="Aptos"/>
                <w:bCs/>
                <w:vertAlign w:val="superscript"/>
                <w:lang w:val="en-IE"/>
              </w:rPr>
              <w:t>st</w:t>
            </w:r>
            <w:r w:rsidRPr="00EE03BA">
              <w:rPr>
                <w:rFonts w:ascii="Aptos" w:hAnsi="Aptos"/>
                <w:bCs/>
                <w:lang w:val="en-IE"/>
              </w:rPr>
              <w:t xml:space="preserve"> B.COMM. (</w:t>
            </w:r>
            <w:r w:rsidR="00B23D2D">
              <w:rPr>
                <w:rFonts w:ascii="Aptos" w:hAnsi="Aptos"/>
                <w:bCs/>
                <w:lang w:val="en-IE"/>
              </w:rPr>
              <w:t>JJ</w:t>
            </w:r>
            <w:r w:rsidRPr="00EE03BA">
              <w:rPr>
                <w:rFonts w:ascii="Aptos" w:hAnsi="Aptos"/>
                <w:bCs/>
                <w:lang w:val="en-IE"/>
              </w:rPr>
              <w:t>)</w:t>
            </w:r>
          </w:p>
          <w:p w14:paraId="5869ADCC" w14:textId="77777777" w:rsidR="005A522A" w:rsidRPr="00EE03BA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E03BA">
              <w:rPr>
                <w:rFonts w:ascii="Aptos" w:hAnsi="Aptos"/>
                <w:bCs/>
                <w:lang w:val="de-DE"/>
              </w:rPr>
              <w:t>Sprache/Grammatik</w:t>
            </w:r>
          </w:p>
          <w:p w14:paraId="693D5B0D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AMB-G006</w:t>
            </w:r>
          </w:p>
          <w:p w14:paraId="71DAE9CC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4776D82A" w14:textId="0CF4AC98" w:rsidR="005A522A" w:rsidRPr="00835276" w:rsidRDefault="005A522A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</w:t>
            </w:r>
            <w:r w:rsidRPr="00835276">
              <w:rPr>
                <w:rFonts w:ascii="Aptos" w:hAnsi="Aptos"/>
                <w:bCs/>
                <w:vertAlign w:val="superscript"/>
                <w:lang w:val="de-AT"/>
              </w:rPr>
              <w:t>st</w:t>
            </w:r>
            <w:r w:rsidRPr="00835276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74430B6E" w14:textId="6A5B9DAD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7BBF8C78" w14:textId="7722ADA6" w:rsidR="005A522A" w:rsidRPr="00EC5841" w:rsidRDefault="005A522A" w:rsidP="00EC5841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AMB-G007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VP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7CC4FC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98DDB2F" w14:textId="3326A569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/>
              </w:rPr>
              <w:t>GR356</w:t>
            </w:r>
            <w:r w:rsidRPr="00835276">
              <w:rPr>
                <w:rFonts w:ascii="Aptos" w:hAnsi="Aptos"/>
                <w:bCs/>
              </w:rPr>
              <w:t>/4</w:t>
            </w:r>
            <w:r w:rsidRPr="00835276">
              <w:rPr>
                <w:rFonts w:ascii="Aptos" w:hAnsi="Aptos"/>
                <w:bCs/>
                <w:vertAlign w:val="superscript"/>
              </w:rPr>
              <w:t>th</w:t>
            </w:r>
            <w:r w:rsidRPr="00835276">
              <w:rPr>
                <w:rFonts w:ascii="Aptos" w:hAnsi="Aptos"/>
                <w:bCs/>
              </w:rPr>
              <w:t xml:space="preserve"> B.COMM.</w:t>
            </w:r>
          </w:p>
          <w:p w14:paraId="79B2B750" w14:textId="6DB2454F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en-IE"/>
              </w:rPr>
            </w:pPr>
            <w:r w:rsidRPr="004351E7">
              <w:rPr>
                <w:rFonts w:ascii="Aptos" w:hAnsi="Aptos"/>
                <w:bCs/>
                <w:i/>
                <w:lang w:val="en-IE"/>
              </w:rPr>
              <w:t>Current Debates</w:t>
            </w:r>
          </w:p>
          <w:p w14:paraId="139DFF3F" w14:textId="22D0ED54" w:rsidR="005A522A" w:rsidRPr="003A2D5C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/>
                <w:lang w:val="en-IE"/>
              </w:rPr>
              <w:t>AMB-G036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JJ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2F55C591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5A522A" w:rsidRPr="00EC5841" w14:paraId="1B8CADB3" w14:textId="77777777" w:rsidTr="008D06D7">
        <w:trPr>
          <w:cantSplit/>
          <w:trHeight w:val="585"/>
        </w:trPr>
        <w:tc>
          <w:tcPr>
            <w:tcW w:w="1678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AC97DE8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03581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en-I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346841" w14:textId="190B1BAC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C5841">
              <w:rPr>
                <w:rFonts w:ascii="Aptos" w:hAnsi="Aptos"/>
                <w:b/>
                <w:lang w:val="de-DE"/>
              </w:rPr>
              <w:t>GR223</w:t>
            </w:r>
            <w:r w:rsidRPr="00EC5841">
              <w:rPr>
                <w:rFonts w:ascii="Aptos" w:hAnsi="Aptos"/>
                <w:bCs/>
                <w:lang w:val="de-DE"/>
              </w:rPr>
              <w:t>/2nd B.COMM.</w:t>
            </w:r>
          </w:p>
          <w:p w14:paraId="7B71BBED" w14:textId="4289ED23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  <w:r w:rsidRPr="00EC5841">
              <w:rPr>
                <w:rFonts w:ascii="Aptos" w:hAnsi="Aptos"/>
                <w:bCs/>
                <w:i/>
                <w:lang w:val="de-DE"/>
              </w:rPr>
              <w:t>Lang. Lab.</w:t>
            </w:r>
          </w:p>
          <w:p w14:paraId="00415209" w14:textId="6E2D20CF" w:rsidR="005A522A" w:rsidRPr="00EC5841" w:rsidRDefault="005A522A" w:rsidP="00E506EA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C5841">
              <w:rPr>
                <w:rFonts w:ascii="Aptos" w:hAnsi="Aptos"/>
                <w:b/>
                <w:lang w:val="de-DE"/>
              </w:rPr>
              <w:t>AMB-G018</w:t>
            </w:r>
            <w:r w:rsidRPr="00EC5841">
              <w:rPr>
                <w:rFonts w:ascii="Aptos" w:hAnsi="Aptos"/>
                <w:bCs/>
                <w:lang w:val="de-DE"/>
              </w:rPr>
              <w:t xml:space="preserve"> (VOC)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F4D146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1F0D5881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5E090834" w14:textId="77777777" w:rsidR="005A522A" w:rsidRPr="00EC5841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</w:tr>
      <w:tr w:rsidR="005A522A" w:rsidRPr="00835276" w14:paraId="15485079" w14:textId="77777777" w:rsidTr="008D06D7">
        <w:trPr>
          <w:cantSplit/>
          <w:trHeight w:val="585"/>
        </w:trPr>
        <w:tc>
          <w:tcPr>
            <w:tcW w:w="1678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14:paraId="7C157829" w14:textId="77777777" w:rsidR="005A522A" w:rsidRPr="00EC5841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AFA9EA" w14:textId="77777777" w:rsidR="005A522A" w:rsidRPr="00EC5841" w:rsidRDefault="005A522A" w:rsidP="00BF67EE">
            <w:pPr>
              <w:tabs>
                <w:tab w:val="left" w:pos="270"/>
              </w:tabs>
              <w:rPr>
                <w:rFonts w:ascii="Aptos" w:hAnsi="Aptos"/>
                <w:b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0663918F" w14:textId="77777777" w:rsidR="005A522A" w:rsidRPr="005A522A" w:rsidRDefault="005A522A" w:rsidP="005A522A">
            <w:pPr>
              <w:rPr>
                <w:rFonts w:ascii="Aptos" w:hAnsi="Aptos"/>
                <w:i/>
                <w:iCs/>
                <w:lang w:val="de-DE"/>
              </w:rPr>
            </w:pPr>
            <w:r w:rsidRPr="005A522A">
              <w:rPr>
                <w:rFonts w:ascii="Aptos" w:hAnsi="Aptos"/>
                <w:b/>
                <w:bCs/>
                <w:lang w:val="de-DE"/>
              </w:rPr>
              <w:t>GR356</w:t>
            </w:r>
            <w:r w:rsidRPr="005A522A">
              <w:rPr>
                <w:rFonts w:ascii="Aptos" w:hAnsi="Aptos"/>
                <w:lang w:val="de-DE"/>
              </w:rPr>
              <w:t>/4</w:t>
            </w:r>
            <w:r w:rsidRPr="005A522A">
              <w:rPr>
                <w:rFonts w:ascii="Aptos" w:hAnsi="Aptos"/>
                <w:vertAlign w:val="superscript"/>
                <w:lang w:val="de-DE"/>
              </w:rPr>
              <w:t xml:space="preserve">th </w:t>
            </w:r>
            <w:r w:rsidRPr="005A522A">
              <w:rPr>
                <w:rFonts w:ascii="Aptos" w:hAnsi="Aptos"/>
                <w:lang w:val="de-DE"/>
              </w:rPr>
              <w:t xml:space="preserve">B.COMM. </w:t>
            </w:r>
            <w:r w:rsidRPr="005A522A">
              <w:rPr>
                <w:rFonts w:ascii="Aptos" w:hAnsi="Aptos"/>
                <w:i/>
                <w:iCs/>
                <w:lang w:val="de-DE"/>
              </w:rPr>
              <w:t xml:space="preserve">Sprache/Grammatik </w:t>
            </w:r>
          </w:p>
          <w:p w14:paraId="14165AF0" w14:textId="4CB3F1CE" w:rsidR="005A522A" w:rsidRPr="00EC5841" w:rsidRDefault="00697D61" w:rsidP="005A522A">
            <w:pPr>
              <w:rPr>
                <w:rFonts w:ascii="Aptos" w:hAnsi="Aptos"/>
                <w:b/>
                <w:bCs/>
                <w:lang w:val="de-DE"/>
              </w:rPr>
            </w:pPr>
            <w:r>
              <w:rPr>
                <w:rFonts w:ascii="Aptos" w:hAnsi="Aptos"/>
                <w:b/>
                <w:bCs/>
                <w:lang w:val="de-DE"/>
              </w:rPr>
              <w:t>AMB</w:t>
            </w:r>
            <w:r w:rsidR="00EC5841">
              <w:rPr>
                <w:rFonts w:ascii="Aptos" w:hAnsi="Aptos"/>
                <w:b/>
                <w:bCs/>
                <w:lang w:val="de-DE"/>
              </w:rPr>
              <w:t>-G022</w:t>
            </w:r>
            <w:r w:rsidR="005A522A" w:rsidRPr="6880364F">
              <w:rPr>
                <w:rFonts w:ascii="Aptos" w:hAnsi="Aptos"/>
                <w:b/>
                <w:bCs/>
                <w:lang w:val="de-DE"/>
              </w:rPr>
              <w:t xml:space="preserve"> </w:t>
            </w:r>
            <w:r w:rsidR="005A522A" w:rsidRPr="6880364F">
              <w:rPr>
                <w:rFonts w:ascii="Aptos" w:hAnsi="Aptos"/>
                <w:lang w:val="en-IE"/>
              </w:rPr>
              <w:t>(</w:t>
            </w:r>
            <w:r w:rsidR="00EE03BA">
              <w:rPr>
                <w:rFonts w:ascii="Aptos" w:hAnsi="Aptos"/>
                <w:lang w:val="en-IE"/>
              </w:rPr>
              <w:t>JJ</w:t>
            </w:r>
            <w:r w:rsidR="005A522A" w:rsidRPr="6880364F">
              <w:rPr>
                <w:rFonts w:ascii="Aptos" w:hAnsi="Aptos"/>
                <w:lang w:val="en-IE"/>
              </w:rPr>
              <w:t>)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AB765D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4E8AB13" w14:textId="77777777" w:rsidR="005A522A" w:rsidRPr="00835276" w:rsidRDefault="005A522A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double" w:sz="6" w:space="0" w:color="auto"/>
            </w:tcBorders>
          </w:tcPr>
          <w:p w14:paraId="0CF7B0DA" w14:textId="77777777" w:rsidR="005A522A" w:rsidRPr="00835276" w:rsidRDefault="005A522A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433117" w:rsidRPr="00835276" w14:paraId="7A43295A" w14:textId="77777777" w:rsidTr="6880364F">
        <w:trPr>
          <w:cantSplit/>
          <w:trHeight w:val="1038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0D26D085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>12.00 – 1.00</w:t>
            </w:r>
          </w:p>
          <w:p w14:paraId="251A438D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4BC4" w14:textId="77777777" w:rsidR="007904B1" w:rsidRPr="00835276" w:rsidRDefault="007904B1" w:rsidP="00BF67EE">
            <w:pPr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02CD8C5A" w14:textId="5CB9CDCB" w:rsidR="007904B1" w:rsidRPr="00835276" w:rsidRDefault="007904B1" w:rsidP="00BF67EE">
            <w:pPr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</w:t>
            </w:r>
            <w:r w:rsidRPr="00835276">
              <w:rPr>
                <w:rFonts w:ascii="Aptos" w:hAnsi="Aptos"/>
                <w:bCs/>
                <w:vertAlign w:val="superscript"/>
                <w:lang w:val="de-AT"/>
              </w:rPr>
              <w:t>st</w:t>
            </w:r>
            <w:r w:rsidRPr="00835276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2EF90851" w14:textId="77777777" w:rsidR="007904B1" w:rsidRPr="00835276" w:rsidRDefault="007904B1" w:rsidP="00BF67EE">
            <w:pPr>
              <w:rPr>
                <w:rFonts w:ascii="Aptos" w:hAnsi="Aptos"/>
                <w:bCs/>
                <w:i/>
                <w:lang w:val="de-AT"/>
              </w:rPr>
            </w:pPr>
            <w:r w:rsidRPr="00835276">
              <w:rPr>
                <w:rFonts w:ascii="Aptos" w:hAnsi="Aptos"/>
                <w:bCs/>
                <w:i/>
                <w:lang w:val="de-AT"/>
              </w:rPr>
              <w:t>Sprache/Grammatik</w:t>
            </w:r>
          </w:p>
          <w:p w14:paraId="22C0C95B" w14:textId="3F78B812" w:rsidR="00835276" w:rsidRPr="00835276" w:rsidRDefault="00835276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AMB-G007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3A2D5C">
              <w:rPr>
                <w:rFonts w:ascii="Aptos" w:hAnsi="Aptos"/>
                <w:bCs/>
                <w:lang w:val="en-IE"/>
              </w:rPr>
              <w:t>VOC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3E8CC4A0" w14:textId="77777777" w:rsidR="00835276" w:rsidRPr="00835276" w:rsidRDefault="00835276" w:rsidP="00BF67EE">
            <w:pPr>
              <w:rPr>
                <w:rFonts w:ascii="Aptos" w:hAnsi="Aptos"/>
                <w:bCs/>
                <w:i/>
                <w:lang w:val="de-AT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5C79BFE7" w14:textId="5F18D164" w:rsidR="0048350A" w:rsidRPr="00835276" w:rsidRDefault="0048350A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GR141</w:t>
            </w:r>
            <w:r w:rsidRPr="00835276">
              <w:rPr>
                <w:rFonts w:ascii="Aptos" w:hAnsi="Aptos"/>
                <w:bCs/>
                <w:lang w:val="de-AT"/>
              </w:rPr>
              <w:t>/1st B.COMM.</w:t>
            </w:r>
          </w:p>
          <w:p w14:paraId="06025246" w14:textId="77777777" w:rsidR="0048350A" w:rsidRPr="00835276" w:rsidRDefault="0048350A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39B8C4B1" w14:textId="31AF33AA" w:rsidR="00835276" w:rsidRPr="00835276" w:rsidRDefault="00835276" w:rsidP="00BF67EE">
            <w:pPr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>AMB-G036</w:t>
            </w:r>
            <w:r w:rsidRPr="00835276">
              <w:rPr>
                <w:rFonts w:ascii="Aptos" w:hAnsi="Aptos"/>
                <w:bCs/>
                <w:lang w:val="en-IE"/>
              </w:rPr>
              <w:t xml:space="preserve"> (</w:t>
            </w:r>
            <w:r w:rsidR="00EE03BA">
              <w:rPr>
                <w:rFonts w:ascii="Aptos" w:hAnsi="Aptos"/>
                <w:bCs/>
                <w:lang w:val="en-IE"/>
              </w:rPr>
              <w:t>VP</w:t>
            </w:r>
            <w:r w:rsidRPr="00835276">
              <w:rPr>
                <w:rFonts w:ascii="Aptos" w:hAnsi="Aptos"/>
                <w:bCs/>
                <w:lang w:val="en-IE"/>
              </w:rPr>
              <w:t>)</w:t>
            </w:r>
          </w:p>
          <w:p w14:paraId="328ED261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4AD" w14:textId="15FF75E5" w:rsidR="007904B1" w:rsidRPr="00835276" w:rsidRDefault="007904B1" w:rsidP="005A522A">
            <w:pPr>
              <w:rPr>
                <w:rFonts w:ascii="Aptos" w:hAnsi="Aptos"/>
                <w:bCs/>
                <w:lang w:val="de-AT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FBB29E5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AT"/>
              </w:rPr>
            </w:pPr>
          </w:p>
        </w:tc>
      </w:tr>
      <w:tr w:rsidR="00433117" w:rsidRPr="005D06E0" w14:paraId="0350FAD1" w14:textId="77777777" w:rsidTr="6880364F">
        <w:trPr>
          <w:cantSplit/>
          <w:trHeight w:val="833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7D9668F0" w14:textId="35199A3F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 xml:space="preserve">1.00 </w:t>
            </w:r>
            <w:r w:rsidR="00D400A2" w:rsidRPr="00835276">
              <w:rPr>
                <w:rFonts w:ascii="Aptos" w:hAnsi="Aptos"/>
                <w:bCs/>
              </w:rPr>
              <w:t>- 2</w:t>
            </w:r>
            <w:r w:rsidRPr="00835276">
              <w:rPr>
                <w:rFonts w:ascii="Aptos" w:hAnsi="Aptos"/>
                <w:bCs/>
              </w:rPr>
              <w:t>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BA26" w14:textId="77777777" w:rsidR="007904B1" w:rsidRPr="00835276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DA5FA20" w14:textId="77777777" w:rsidR="007904B1" w:rsidRPr="00FE4F3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FE4F3C">
              <w:rPr>
                <w:rFonts w:ascii="Aptos" w:hAnsi="Aptos"/>
                <w:b/>
                <w:lang w:val="de-AT"/>
              </w:rPr>
              <w:t>GR223</w:t>
            </w:r>
            <w:r w:rsidRPr="00FE4F3C">
              <w:rPr>
                <w:rFonts w:ascii="Aptos" w:hAnsi="Aptos"/>
                <w:bCs/>
                <w:lang w:val="de-AT"/>
              </w:rPr>
              <w:t>/2</w:t>
            </w:r>
            <w:r w:rsidRPr="00FE4F3C">
              <w:rPr>
                <w:rFonts w:ascii="Aptos" w:hAnsi="Aptos"/>
                <w:bCs/>
                <w:vertAlign w:val="superscript"/>
                <w:lang w:val="de-AT"/>
              </w:rPr>
              <w:t>nd</w:t>
            </w:r>
            <w:r w:rsidRPr="00FE4F3C">
              <w:rPr>
                <w:rFonts w:ascii="Aptos" w:hAnsi="Aptos"/>
                <w:bCs/>
                <w:lang w:val="de-AT"/>
              </w:rPr>
              <w:t xml:space="preserve"> B.COMM.</w:t>
            </w:r>
          </w:p>
          <w:p w14:paraId="2FF7A803" w14:textId="77777777" w:rsidR="007904B1" w:rsidRDefault="007904B1" w:rsidP="00BF67EE">
            <w:pPr>
              <w:pStyle w:val="Heading8"/>
              <w:jc w:val="left"/>
              <w:rPr>
                <w:rFonts w:ascii="Aptos" w:hAnsi="Aptos" w:cs="Times New Roman"/>
                <w:b w:val="0"/>
                <w:lang w:val="de-DE"/>
              </w:rPr>
            </w:pPr>
            <w:r w:rsidRPr="00835276">
              <w:rPr>
                <w:rFonts w:ascii="Aptos" w:hAnsi="Aptos" w:cs="Times New Roman"/>
                <w:b w:val="0"/>
                <w:lang w:val="de-DE"/>
              </w:rPr>
              <w:t>Sprache/Grammatik</w:t>
            </w:r>
          </w:p>
          <w:p w14:paraId="214737B7" w14:textId="42D6037A" w:rsidR="00835276" w:rsidRPr="00EE03BA" w:rsidRDefault="00835276" w:rsidP="0069515F">
            <w:pPr>
              <w:tabs>
                <w:tab w:val="left" w:pos="270"/>
              </w:tabs>
              <w:rPr>
                <w:rFonts w:ascii="Aptos" w:hAnsi="Aptos"/>
                <w:bCs/>
                <w:lang w:val="de-AT"/>
              </w:rPr>
            </w:pPr>
            <w:r w:rsidRPr="00835276">
              <w:rPr>
                <w:rFonts w:ascii="Aptos" w:hAnsi="Aptos"/>
                <w:b/>
                <w:lang w:val="de-AT"/>
              </w:rPr>
              <w:t>CSB-1008</w:t>
            </w:r>
            <w:r w:rsidR="00EE03BA">
              <w:rPr>
                <w:rFonts w:ascii="Aptos" w:hAnsi="Aptos"/>
                <w:b/>
                <w:lang w:val="de-AT"/>
              </w:rPr>
              <w:t xml:space="preserve"> </w:t>
            </w:r>
            <w:r w:rsidR="00EE03BA">
              <w:rPr>
                <w:rFonts w:ascii="Aptos" w:hAnsi="Aptos"/>
                <w:bCs/>
                <w:lang w:val="de-AT"/>
              </w:rPr>
              <w:t>(MB)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4312080" w14:textId="5625D1B4" w:rsidR="007904B1" w:rsidRPr="00B23D2D" w:rsidRDefault="007904B1" w:rsidP="00BF67EE">
            <w:pPr>
              <w:pStyle w:val="BodyText"/>
              <w:rPr>
                <w:rFonts w:ascii="Aptos" w:hAnsi="Aptos"/>
                <w:bCs/>
                <w:sz w:val="24"/>
                <w:szCs w:val="24"/>
                <w:lang w:val="de-DE"/>
              </w:rPr>
            </w:pPr>
            <w:r w:rsidRPr="00B23D2D">
              <w:rPr>
                <w:rFonts w:ascii="Aptos" w:hAnsi="Aptos"/>
                <w:b/>
                <w:sz w:val="24"/>
                <w:szCs w:val="24"/>
                <w:lang w:val="de-DE"/>
              </w:rPr>
              <w:t>GR223</w:t>
            </w:r>
            <w:r w:rsidRPr="00B23D2D">
              <w:rPr>
                <w:rFonts w:ascii="Aptos" w:hAnsi="Aptos"/>
                <w:bCs/>
                <w:sz w:val="24"/>
                <w:szCs w:val="24"/>
                <w:lang w:val="de-DE"/>
              </w:rPr>
              <w:t>/2</w:t>
            </w:r>
            <w:r w:rsidRPr="00B23D2D">
              <w:rPr>
                <w:rFonts w:ascii="Aptos" w:hAnsi="Aptos"/>
                <w:bCs/>
                <w:sz w:val="24"/>
                <w:szCs w:val="24"/>
                <w:vertAlign w:val="superscript"/>
                <w:lang w:val="de-DE"/>
              </w:rPr>
              <w:t>nd</w:t>
            </w:r>
            <w:r w:rsidRPr="00B23D2D">
              <w:rPr>
                <w:rFonts w:ascii="Aptos" w:hAnsi="Aptos"/>
                <w:bCs/>
                <w:sz w:val="24"/>
                <w:szCs w:val="24"/>
                <w:lang w:val="de-DE"/>
              </w:rPr>
              <w:t xml:space="preserve"> B.COMM.</w:t>
            </w:r>
          </w:p>
          <w:p w14:paraId="676F3425" w14:textId="62F8CB89" w:rsidR="007904B1" w:rsidRPr="005D06E0" w:rsidRDefault="005D06E0" w:rsidP="00BF67EE">
            <w:pPr>
              <w:rPr>
                <w:rFonts w:ascii="Aptos" w:hAnsi="Aptos"/>
                <w:bCs/>
                <w:i/>
                <w:lang w:val="de-DE"/>
              </w:rPr>
            </w:pPr>
            <w:r w:rsidRPr="005D06E0">
              <w:rPr>
                <w:rFonts w:ascii="Aptos" w:hAnsi="Aptos"/>
                <w:bCs/>
                <w:i/>
                <w:lang w:val="de-DE"/>
              </w:rPr>
              <w:t>Landeskunde/E</w:t>
            </w:r>
            <w:r>
              <w:rPr>
                <w:rFonts w:ascii="Aptos" w:hAnsi="Aptos"/>
                <w:bCs/>
                <w:i/>
                <w:lang w:val="de-DE"/>
              </w:rPr>
              <w:t>rasmus</w:t>
            </w:r>
          </w:p>
          <w:p w14:paraId="49E22506" w14:textId="56270732" w:rsidR="007904B1" w:rsidRPr="005D06E0" w:rsidRDefault="00835276" w:rsidP="00BF67EE">
            <w:pPr>
              <w:rPr>
                <w:rFonts w:ascii="Aptos" w:hAnsi="Aptos"/>
                <w:bCs/>
                <w:lang w:val="de-DE"/>
              </w:rPr>
            </w:pPr>
            <w:r w:rsidRPr="005D06E0">
              <w:rPr>
                <w:rFonts w:ascii="Aptos" w:hAnsi="Aptos"/>
                <w:b/>
                <w:lang w:val="de-DE"/>
              </w:rPr>
              <w:t>AMB-G006</w:t>
            </w:r>
            <w:r w:rsidRPr="005D06E0">
              <w:rPr>
                <w:rFonts w:ascii="Aptos" w:hAnsi="Aptos"/>
                <w:bCs/>
                <w:lang w:val="de-DE"/>
              </w:rPr>
              <w:t xml:space="preserve"> </w:t>
            </w:r>
            <w:r w:rsidR="00EE03BA" w:rsidRPr="005D06E0">
              <w:rPr>
                <w:rFonts w:ascii="Aptos" w:hAnsi="Aptos"/>
                <w:bCs/>
                <w:lang w:val="de-DE"/>
              </w:rPr>
              <w:t>(</w:t>
            </w:r>
            <w:r w:rsidR="00B23D2D">
              <w:rPr>
                <w:rFonts w:ascii="Aptos" w:hAnsi="Aptos"/>
                <w:bCs/>
                <w:lang w:val="de-DE"/>
              </w:rPr>
              <w:t>JJ</w:t>
            </w:r>
            <w:r w:rsidR="00EE03BA" w:rsidRPr="005D06E0">
              <w:rPr>
                <w:rFonts w:ascii="Aptos" w:hAnsi="Aptos"/>
                <w:bCs/>
                <w:lang w:val="de-DE"/>
              </w:rPr>
              <w:t>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2CE7" w14:textId="77777777" w:rsidR="007904B1" w:rsidRPr="005D06E0" w:rsidRDefault="007904B1" w:rsidP="00BF67EE">
            <w:pPr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BCE459B" w14:textId="77777777" w:rsidR="007904B1" w:rsidRPr="005D06E0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</w:tr>
      <w:tr w:rsidR="00433117" w:rsidRPr="00835276" w14:paraId="6D6108A7" w14:textId="77777777" w:rsidTr="6880364F">
        <w:trPr>
          <w:cantSplit/>
          <w:trHeight w:val="547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4B2DD8B" w14:textId="3E9F220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  <w:r w:rsidRPr="00835276">
              <w:rPr>
                <w:rFonts w:ascii="Aptos" w:hAnsi="Aptos"/>
                <w:bCs/>
              </w:rPr>
              <w:t xml:space="preserve">2.00 </w:t>
            </w:r>
            <w:r w:rsidR="00D400A2" w:rsidRPr="00835276">
              <w:rPr>
                <w:rFonts w:ascii="Aptos" w:hAnsi="Aptos"/>
                <w:bCs/>
              </w:rPr>
              <w:t>- 3</w:t>
            </w:r>
            <w:r w:rsidRPr="00835276">
              <w:rPr>
                <w:rFonts w:ascii="Aptos" w:hAnsi="Aptos"/>
                <w:bCs/>
              </w:rPr>
              <w:t>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A117C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B9C8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11B0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F091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i/>
                <w:lang w:val="de-DE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82B4DA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  <w:lang w:val="de-DE"/>
              </w:rPr>
            </w:pPr>
          </w:p>
        </w:tc>
      </w:tr>
      <w:tr w:rsidR="00BF67EE" w:rsidRPr="00835276" w14:paraId="107B14B8" w14:textId="77777777" w:rsidTr="6880364F">
        <w:trPr>
          <w:cantSplit/>
          <w:trHeight w:val="489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3E95D971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3.00 – 4.00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D3C06D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889F596" w14:textId="77777777" w:rsidR="007904B1" w:rsidRPr="00835276" w:rsidRDefault="007904B1" w:rsidP="00BF67EE">
            <w:pPr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9F22C2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02F2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CEC57C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</w:tr>
      <w:tr w:rsidR="00BF67EE" w:rsidRPr="00835276" w14:paraId="7407515E" w14:textId="77777777" w:rsidTr="008D06D7">
        <w:trPr>
          <w:cantSplit/>
          <w:trHeight w:val="972"/>
        </w:trPr>
        <w:tc>
          <w:tcPr>
            <w:tcW w:w="1678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14:paraId="5CD6952F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  <w:r w:rsidRPr="00835276">
              <w:rPr>
                <w:rFonts w:ascii="Aptos" w:hAnsi="Aptos"/>
                <w:bCs/>
                <w:lang w:val="de-DE"/>
              </w:rPr>
              <w:t>4.00 – 5.00</w:t>
            </w:r>
          </w:p>
          <w:p w14:paraId="2F260AB6" w14:textId="77777777" w:rsidR="007904B1" w:rsidRPr="00835276" w:rsidRDefault="007904B1" w:rsidP="00BF67EE">
            <w:pPr>
              <w:tabs>
                <w:tab w:val="left" w:pos="270"/>
              </w:tabs>
              <w:ind w:left="34" w:hanging="34"/>
              <w:jc w:val="center"/>
              <w:rPr>
                <w:rFonts w:ascii="Aptos" w:hAnsi="Aptos"/>
                <w:bCs/>
                <w:lang w:val="de-DE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</w:tcPr>
          <w:p w14:paraId="6175AB67" w14:textId="77777777" w:rsidR="007904B1" w:rsidRPr="00B23D2D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B23D2D">
              <w:rPr>
                <w:rFonts w:ascii="Aptos" w:hAnsi="Aptos"/>
                <w:b/>
                <w:lang w:val="de-DE"/>
              </w:rPr>
              <w:t>GR 141</w:t>
            </w:r>
            <w:r w:rsidRPr="00B23D2D">
              <w:rPr>
                <w:rFonts w:ascii="Aptos" w:hAnsi="Aptos"/>
                <w:bCs/>
                <w:lang w:val="de-DE"/>
              </w:rPr>
              <w:t>/1</w:t>
            </w:r>
            <w:r w:rsidRPr="00B23D2D">
              <w:rPr>
                <w:rFonts w:ascii="Aptos" w:hAnsi="Aptos"/>
                <w:bCs/>
                <w:vertAlign w:val="superscript"/>
                <w:lang w:val="de-DE"/>
              </w:rPr>
              <w:t>st</w:t>
            </w:r>
            <w:r w:rsidRPr="00B23D2D">
              <w:rPr>
                <w:rFonts w:ascii="Aptos" w:hAnsi="Aptos"/>
                <w:bCs/>
                <w:lang w:val="de-DE"/>
              </w:rPr>
              <w:t xml:space="preserve"> B.COMM.</w:t>
            </w:r>
          </w:p>
          <w:p w14:paraId="6267F309" w14:textId="49B86537" w:rsidR="005D06E0" w:rsidRPr="00B23D2D" w:rsidRDefault="005D06E0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B23D2D">
              <w:rPr>
                <w:rFonts w:ascii="Aptos" w:hAnsi="Aptos"/>
                <w:bCs/>
                <w:lang w:val="de-DE"/>
              </w:rPr>
              <w:t>Grammatik</w:t>
            </w:r>
          </w:p>
          <w:p w14:paraId="217C3626" w14:textId="2E9FC1A4" w:rsidR="007904B1" w:rsidRPr="00B23D2D" w:rsidRDefault="00B23D2D" w:rsidP="00B23D2D">
            <w:pPr>
              <w:rPr>
                <w:lang w:val="de-DE"/>
              </w:rPr>
            </w:pPr>
            <w:r w:rsidRPr="00B23D2D">
              <w:rPr>
                <w:rFonts w:ascii="Aptos" w:hAnsi="Aptos"/>
                <w:b/>
                <w:bCs/>
                <w:color w:val="000000"/>
                <w:sz w:val="22"/>
                <w:szCs w:val="22"/>
                <w:lang w:val="de-DE"/>
              </w:rPr>
              <w:t>CA001</w:t>
            </w:r>
            <w:r w:rsidR="00EE03BA" w:rsidRPr="00B23D2D">
              <w:rPr>
                <w:rFonts w:ascii="Aptos" w:hAnsi="Aptos"/>
                <w:b/>
                <w:bCs/>
                <w:lang w:val="de-DE"/>
              </w:rPr>
              <w:t xml:space="preserve"> </w:t>
            </w:r>
            <w:r w:rsidR="00EE03BA" w:rsidRPr="001C1ED1">
              <w:rPr>
                <w:rFonts w:ascii="Aptos" w:hAnsi="Aptos"/>
                <w:bCs/>
                <w:lang w:val="de-AT"/>
              </w:rPr>
              <w:t>(</w:t>
            </w:r>
            <w:r w:rsidR="00396E2F">
              <w:rPr>
                <w:rFonts w:ascii="Aptos" w:hAnsi="Aptos"/>
                <w:bCs/>
                <w:lang w:val="de-AT"/>
              </w:rPr>
              <w:t>VP</w:t>
            </w:r>
            <w:r w:rsidR="00EE03BA" w:rsidRPr="001C1ED1">
              <w:rPr>
                <w:rFonts w:ascii="Aptos" w:hAnsi="Aptos"/>
                <w:bCs/>
                <w:lang w:val="de-AT"/>
              </w:rPr>
              <w:t>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CD1AC2" w14:textId="1E10E69B" w:rsidR="007904B1" w:rsidRPr="001C1ED1" w:rsidRDefault="007904B1" w:rsidP="6880364F">
            <w:pPr>
              <w:tabs>
                <w:tab w:val="left" w:pos="270"/>
              </w:tabs>
              <w:rPr>
                <w:rFonts w:ascii="Aptos" w:hAnsi="Aptos"/>
                <w:b/>
                <w:bCs/>
                <w:lang w:val="de-AT"/>
              </w:rPr>
            </w:pP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25883F99" w14:textId="495DEBAA" w:rsidR="007904B1" w:rsidRPr="00E0102C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  <w:lang w:val="de-DE"/>
              </w:rPr>
            </w:pPr>
            <w:r w:rsidRPr="00E0102C">
              <w:rPr>
                <w:rFonts w:ascii="Aptos" w:hAnsi="Aptos"/>
                <w:b/>
                <w:lang w:val="de-DE"/>
              </w:rPr>
              <w:t>GR356</w:t>
            </w:r>
            <w:r w:rsidRPr="00E0102C">
              <w:rPr>
                <w:rFonts w:ascii="Aptos" w:hAnsi="Aptos"/>
                <w:bCs/>
                <w:lang w:val="de-DE"/>
              </w:rPr>
              <w:t>/4</w:t>
            </w:r>
            <w:r w:rsidRPr="00E0102C">
              <w:rPr>
                <w:rFonts w:ascii="Aptos" w:hAnsi="Aptos"/>
                <w:bCs/>
                <w:vertAlign w:val="superscript"/>
                <w:lang w:val="de-DE"/>
              </w:rPr>
              <w:t>th</w:t>
            </w:r>
            <w:r w:rsidRPr="00E0102C">
              <w:rPr>
                <w:rFonts w:ascii="Aptos" w:hAnsi="Aptos"/>
                <w:bCs/>
                <w:lang w:val="de-DE"/>
              </w:rPr>
              <w:t xml:space="preserve"> B.</w:t>
            </w:r>
            <w:r w:rsidRPr="00E0102C">
              <w:rPr>
                <w:rFonts w:ascii="Aptos" w:hAnsi="Aptos"/>
                <w:bCs/>
                <w:vertAlign w:val="superscript"/>
                <w:lang w:val="de-DE"/>
              </w:rPr>
              <w:t xml:space="preserve"> </w:t>
            </w:r>
            <w:r w:rsidRPr="00E0102C">
              <w:rPr>
                <w:rFonts w:ascii="Aptos" w:hAnsi="Aptos"/>
                <w:bCs/>
                <w:lang w:val="de-DE"/>
              </w:rPr>
              <w:t>COMM.</w:t>
            </w:r>
          </w:p>
          <w:p w14:paraId="17AF4012" w14:textId="36F7463F" w:rsidR="00D80DAB" w:rsidRPr="00835276" w:rsidRDefault="00D80DAB" w:rsidP="00BF67EE">
            <w:pPr>
              <w:rPr>
                <w:rFonts w:ascii="Aptos" w:hAnsi="Aptos"/>
                <w:bCs/>
                <w:i/>
                <w:lang w:val="de-DE"/>
              </w:rPr>
            </w:pPr>
            <w:r w:rsidRPr="00835276">
              <w:rPr>
                <w:rFonts w:ascii="Aptos" w:hAnsi="Aptos"/>
                <w:bCs/>
                <w:i/>
                <w:lang w:val="de-DE"/>
              </w:rPr>
              <w:t>Sprache/Grammatik</w:t>
            </w:r>
          </w:p>
          <w:p w14:paraId="7529A729" w14:textId="78B86B41" w:rsidR="007904B1" w:rsidRPr="00EE03BA" w:rsidRDefault="00835276" w:rsidP="00BF67EE">
            <w:pPr>
              <w:tabs>
                <w:tab w:val="left" w:pos="270"/>
              </w:tabs>
              <w:rPr>
                <w:rFonts w:ascii="Aptos" w:hAnsi="Aptos"/>
                <w:bCs/>
                <w:lang w:val="en-IE"/>
              </w:rPr>
            </w:pPr>
            <w:r w:rsidRPr="00835276">
              <w:rPr>
                <w:rFonts w:ascii="Aptos" w:hAnsi="Aptos"/>
                <w:b/>
                <w:lang w:val="en-IE"/>
              </w:rPr>
              <w:t xml:space="preserve">AMB-G012 </w:t>
            </w:r>
            <w:r w:rsidR="00EE03BA">
              <w:rPr>
                <w:rFonts w:ascii="Aptos" w:hAnsi="Aptos"/>
                <w:bCs/>
                <w:lang w:val="en-IE"/>
              </w:rPr>
              <w:t>(JJ)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BF9D" w14:textId="77777777" w:rsidR="007904B1" w:rsidRPr="00835276" w:rsidRDefault="007904B1" w:rsidP="00BF67EE">
            <w:pPr>
              <w:tabs>
                <w:tab w:val="left" w:pos="270"/>
              </w:tabs>
              <w:jc w:val="center"/>
              <w:rPr>
                <w:rFonts w:ascii="Aptos" w:hAnsi="Aptos"/>
                <w:bCs/>
              </w:rPr>
            </w:pPr>
          </w:p>
        </w:tc>
        <w:tc>
          <w:tcPr>
            <w:tcW w:w="1417" w:type="dxa"/>
            <w:tcBorders>
              <w:top w:val="single" w:sz="6" w:space="0" w:color="auto"/>
              <w:right w:val="double" w:sz="6" w:space="0" w:color="auto"/>
            </w:tcBorders>
          </w:tcPr>
          <w:p w14:paraId="19AF456E" w14:textId="77777777" w:rsidR="007904B1" w:rsidRPr="00835276" w:rsidRDefault="007904B1" w:rsidP="00BF67EE">
            <w:pPr>
              <w:tabs>
                <w:tab w:val="left" w:pos="270"/>
              </w:tabs>
              <w:rPr>
                <w:rFonts w:ascii="Aptos" w:hAnsi="Aptos"/>
                <w:bCs/>
              </w:rPr>
            </w:pPr>
          </w:p>
        </w:tc>
      </w:tr>
    </w:tbl>
    <w:p w14:paraId="07DD170D" w14:textId="719152EB" w:rsidR="006911E7" w:rsidRPr="006911E7" w:rsidRDefault="005F1AE3" w:rsidP="6880364F">
      <w:pPr>
        <w:pStyle w:val="Title"/>
        <w:ind w:firstLine="0"/>
        <w:jc w:val="left"/>
        <w:rPr>
          <w:rFonts w:ascii="Aptos" w:hAnsi="Aptos"/>
          <w:b w:val="0"/>
          <w:color w:val="0000FF" w:themeColor="hyperlink"/>
          <w:sz w:val="24"/>
          <w:szCs w:val="24"/>
        </w:rPr>
      </w:pPr>
      <w:r w:rsidRPr="6880364F">
        <w:rPr>
          <w:rFonts w:ascii="Aptos" w:hAnsi="Aptos"/>
          <w:b w:val="0"/>
          <w:sz w:val="24"/>
          <w:szCs w:val="24"/>
        </w:rPr>
        <w:t>*Course Coor</w:t>
      </w:r>
      <w:r w:rsidR="00776A80" w:rsidRPr="6880364F">
        <w:rPr>
          <w:rFonts w:ascii="Aptos" w:hAnsi="Aptos"/>
          <w:b w:val="0"/>
          <w:sz w:val="24"/>
          <w:szCs w:val="24"/>
        </w:rPr>
        <w:t>dinator:</w:t>
      </w:r>
      <w:r w:rsidR="00BF67EE" w:rsidRPr="6880364F">
        <w:rPr>
          <w:rFonts w:ascii="Aptos" w:hAnsi="Aptos"/>
          <w:b w:val="0"/>
          <w:sz w:val="24"/>
          <w:szCs w:val="24"/>
        </w:rPr>
        <w:t xml:space="preserve">  </w:t>
      </w:r>
      <w:r w:rsidR="00776A80" w:rsidRPr="6880364F">
        <w:rPr>
          <w:rFonts w:ascii="Aptos" w:hAnsi="Aptos"/>
          <w:b w:val="0"/>
          <w:sz w:val="24"/>
          <w:szCs w:val="24"/>
        </w:rPr>
        <w:t xml:space="preserve"> </w:t>
      </w:r>
      <w:r w:rsidR="00BF67EE" w:rsidRPr="6880364F">
        <w:rPr>
          <w:rFonts w:ascii="Aptos" w:hAnsi="Aptos"/>
          <w:b w:val="0"/>
          <w:sz w:val="24"/>
          <w:szCs w:val="24"/>
        </w:rPr>
        <w:t xml:space="preserve"> </w:t>
      </w:r>
      <w:r w:rsidR="007904B1" w:rsidRPr="6880364F">
        <w:rPr>
          <w:rFonts w:ascii="Aptos" w:hAnsi="Aptos"/>
          <w:b w:val="0"/>
          <w:sz w:val="24"/>
          <w:szCs w:val="24"/>
        </w:rPr>
        <w:t xml:space="preserve">Dr. </w:t>
      </w:r>
      <w:r w:rsidR="00633906">
        <w:rPr>
          <w:rFonts w:ascii="Aptos" w:hAnsi="Aptos"/>
          <w:b w:val="0"/>
          <w:sz w:val="24"/>
          <w:szCs w:val="24"/>
        </w:rPr>
        <w:t>Jeannine Jud-Kelly</w:t>
      </w:r>
    </w:p>
    <w:p w14:paraId="0ACC87F8" w14:textId="54481BE4" w:rsidR="00EA09D3" w:rsidRPr="00835276" w:rsidRDefault="007904B1" w:rsidP="6880364F">
      <w:pPr>
        <w:pStyle w:val="Title"/>
        <w:ind w:firstLine="0"/>
        <w:jc w:val="left"/>
        <w:rPr>
          <w:rFonts w:ascii="Aptos" w:hAnsi="Aptos"/>
          <w:b w:val="0"/>
          <w:sz w:val="24"/>
          <w:szCs w:val="24"/>
        </w:rPr>
      </w:pPr>
      <w:r w:rsidRPr="6880364F">
        <w:rPr>
          <w:rFonts w:ascii="Aptos" w:hAnsi="Aptos"/>
          <w:b w:val="0"/>
          <w:sz w:val="24"/>
          <w:szCs w:val="24"/>
        </w:rPr>
        <w:t xml:space="preserve">*Erasmus Coordinator: Dr. </w:t>
      </w:r>
      <w:r w:rsidR="00633906">
        <w:rPr>
          <w:rFonts w:ascii="Aptos" w:hAnsi="Aptos"/>
          <w:b w:val="0"/>
          <w:sz w:val="24"/>
          <w:szCs w:val="24"/>
        </w:rPr>
        <w:t>Jeannine Jud-Kelly</w:t>
      </w:r>
    </w:p>
    <w:sectPr w:rsidR="00EA09D3" w:rsidRPr="00835276" w:rsidSect="00972A82">
      <w:pgSz w:w="15840" w:h="12240" w:orient="landscape"/>
      <w:pgMar w:top="284" w:right="45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77D79"/>
    <w:multiLevelType w:val="hybridMultilevel"/>
    <w:tmpl w:val="948C4120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62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F7"/>
    <w:rsid w:val="000017A4"/>
    <w:rsid w:val="000056C9"/>
    <w:rsid w:val="00013994"/>
    <w:rsid w:val="00014535"/>
    <w:rsid w:val="00021555"/>
    <w:rsid w:val="00052D35"/>
    <w:rsid w:val="00053240"/>
    <w:rsid w:val="00055930"/>
    <w:rsid w:val="000612B6"/>
    <w:rsid w:val="00061765"/>
    <w:rsid w:val="000703F6"/>
    <w:rsid w:val="0008525B"/>
    <w:rsid w:val="00095F52"/>
    <w:rsid w:val="00096FEA"/>
    <w:rsid w:val="00097321"/>
    <w:rsid w:val="00097BEF"/>
    <w:rsid w:val="000A5BC6"/>
    <w:rsid w:val="000A669C"/>
    <w:rsid w:val="000B499D"/>
    <w:rsid w:val="000C4ACF"/>
    <w:rsid w:val="000E1B86"/>
    <w:rsid w:val="001057BB"/>
    <w:rsid w:val="00116116"/>
    <w:rsid w:val="00120130"/>
    <w:rsid w:val="001261B2"/>
    <w:rsid w:val="00141DE4"/>
    <w:rsid w:val="00146AFA"/>
    <w:rsid w:val="00164707"/>
    <w:rsid w:val="00171173"/>
    <w:rsid w:val="00174477"/>
    <w:rsid w:val="00177979"/>
    <w:rsid w:val="001A099D"/>
    <w:rsid w:val="001A54E9"/>
    <w:rsid w:val="001A6277"/>
    <w:rsid w:val="001C1ED1"/>
    <w:rsid w:val="001D0955"/>
    <w:rsid w:val="001E5BE9"/>
    <w:rsid w:val="001E7E60"/>
    <w:rsid w:val="001F09B4"/>
    <w:rsid w:val="001F49FB"/>
    <w:rsid w:val="002009C0"/>
    <w:rsid w:val="002057B1"/>
    <w:rsid w:val="002150CF"/>
    <w:rsid w:val="00215531"/>
    <w:rsid w:val="002224C9"/>
    <w:rsid w:val="00226C56"/>
    <w:rsid w:val="00241C2D"/>
    <w:rsid w:val="0024339E"/>
    <w:rsid w:val="002508B0"/>
    <w:rsid w:val="00264ECD"/>
    <w:rsid w:val="00272C4A"/>
    <w:rsid w:val="00275AEC"/>
    <w:rsid w:val="00285408"/>
    <w:rsid w:val="00291AF3"/>
    <w:rsid w:val="002A37D6"/>
    <w:rsid w:val="002B0F04"/>
    <w:rsid w:val="002D144E"/>
    <w:rsid w:val="002D1874"/>
    <w:rsid w:val="002D3EF0"/>
    <w:rsid w:val="002F19DF"/>
    <w:rsid w:val="00304F8C"/>
    <w:rsid w:val="003053E9"/>
    <w:rsid w:val="00312467"/>
    <w:rsid w:val="00313B6E"/>
    <w:rsid w:val="00315694"/>
    <w:rsid w:val="0031712E"/>
    <w:rsid w:val="00320851"/>
    <w:rsid w:val="00323D1C"/>
    <w:rsid w:val="00325F47"/>
    <w:rsid w:val="00326632"/>
    <w:rsid w:val="00330A8D"/>
    <w:rsid w:val="00331C60"/>
    <w:rsid w:val="003465F0"/>
    <w:rsid w:val="00347F85"/>
    <w:rsid w:val="00351449"/>
    <w:rsid w:val="00357076"/>
    <w:rsid w:val="003578B5"/>
    <w:rsid w:val="00363608"/>
    <w:rsid w:val="003645FC"/>
    <w:rsid w:val="003727CF"/>
    <w:rsid w:val="00372DF6"/>
    <w:rsid w:val="00391770"/>
    <w:rsid w:val="00396E2F"/>
    <w:rsid w:val="003A19D7"/>
    <w:rsid w:val="003A2D5C"/>
    <w:rsid w:val="003A34EE"/>
    <w:rsid w:val="003A5171"/>
    <w:rsid w:val="003B332D"/>
    <w:rsid w:val="003B5E92"/>
    <w:rsid w:val="003B5EA8"/>
    <w:rsid w:val="003B6F5B"/>
    <w:rsid w:val="003C3277"/>
    <w:rsid w:val="003D6AA8"/>
    <w:rsid w:val="003E2506"/>
    <w:rsid w:val="003E6E8F"/>
    <w:rsid w:val="003F0869"/>
    <w:rsid w:val="003F1332"/>
    <w:rsid w:val="003F5713"/>
    <w:rsid w:val="00413443"/>
    <w:rsid w:val="00427072"/>
    <w:rsid w:val="00433117"/>
    <w:rsid w:val="00434AFF"/>
    <w:rsid w:val="004351E7"/>
    <w:rsid w:val="0048350A"/>
    <w:rsid w:val="004B4BDC"/>
    <w:rsid w:val="004B6728"/>
    <w:rsid w:val="004C540B"/>
    <w:rsid w:val="004D00BA"/>
    <w:rsid w:val="00507EC4"/>
    <w:rsid w:val="0053764C"/>
    <w:rsid w:val="005424A6"/>
    <w:rsid w:val="00555AC5"/>
    <w:rsid w:val="00560B1F"/>
    <w:rsid w:val="00570A87"/>
    <w:rsid w:val="00575DEF"/>
    <w:rsid w:val="0057677E"/>
    <w:rsid w:val="00585CF7"/>
    <w:rsid w:val="00591167"/>
    <w:rsid w:val="00596398"/>
    <w:rsid w:val="005A522A"/>
    <w:rsid w:val="005B6EDF"/>
    <w:rsid w:val="005C0671"/>
    <w:rsid w:val="005C4F4B"/>
    <w:rsid w:val="005D06E0"/>
    <w:rsid w:val="005F1AE3"/>
    <w:rsid w:val="0062441E"/>
    <w:rsid w:val="006246DB"/>
    <w:rsid w:val="00624B35"/>
    <w:rsid w:val="00625381"/>
    <w:rsid w:val="006311F6"/>
    <w:rsid w:val="00631BD1"/>
    <w:rsid w:val="00633906"/>
    <w:rsid w:val="0063782E"/>
    <w:rsid w:val="0066408E"/>
    <w:rsid w:val="00665109"/>
    <w:rsid w:val="00670FF0"/>
    <w:rsid w:val="0068173F"/>
    <w:rsid w:val="00681CAC"/>
    <w:rsid w:val="0068643D"/>
    <w:rsid w:val="006911E7"/>
    <w:rsid w:val="00691439"/>
    <w:rsid w:val="0069515F"/>
    <w:rsid w:val="00696AE7"/>
    <w:rsid w:val="00697D61"/>
    <w:rsid w:val="006A194E"/>
    <w:rsid w:val="006A3564"/>
    <w:rsid w:val="006B43D7"/>
    <w:rsid w:val="006C7D39"/>
    <w:rsid w:val="006D1863"/>
    <w:rsid w:val="006D76BB"/>
    <w:rsid w:val="006E0F9B"/>
    <w:rsid w:val="00705598"/>
    <w:rsid w:val="00706723"/>
    <w:rsid w:val="007146E7"/>
    <w:rsid w:val="00714C53"/>
    <w:rsid w:val="00720A2F"/>
    <w:rsid w:val="007231E6"/>
    <w:rsid w:val="0076165C"/>
    <w:rsid w:val="007635C9"/>
    <w:rsid w:val="00774E28"/>
    <w:rsid w:val="00776A80"/>
    <w:rsid w:val="007825B1"/>
    <w:rsid w:val="00782EE8"/>
    <w:rsid w:val="007904B1"/>
    <w:rsid w:val="007923A4"/>
    <w:rsid w:val="007A7BD8"/>
    <w:rsid w:val="007B0A96"/>
    <w:rsid w:val="007B723D"/>
    <w:rsid w:val="007C1EB6"/>
    <w:rsid w:val="007D1514"/>
    <w:rsid w:val="00811F73"/>
    <w:rsid w:val="00820036"/>
    <w:rsid w:val="0082320F"/>
    <w:rsid w:val="00835276"/>
    <w:rsid w:val="00837823"/>
    <w:rsid w:val="00850056"/>
    <w:rsid w:val="00855EF3"/>
    <w:rsid w:val="00855FBE"/>
    <w:rsid w:val="0086160D"/>
    <w:rsid w:val="0086224A"/>
    <w:rsid w:val="00862797"/>
    <w:rsid w:val="00866F01"/>
    <w:rsid w:val="00867C18"/>
    <w:rsid w:val="00867F71"/>
    <w:rsid w:val="0088529C"/>
    <w:rsid w:val="008A101F"/>
    <w:rsid w:val="008A299B"/>
    <w:rsid w:val="008A39A8"/>
    <w:rsid w:val="008A3E1D"/>
    <w:rsid w:val="008B3103"/>
    <w:rsid w:val="008B6990"/>
    <w:rsid w:val="008C00C4"/>
    <w:rsid w:val="008C220B"/>
    <w:rsid w:val="008C42EA"/>
    <w:rsid w:val="008C4E43"/>
    <w:rsid w:val="008C77CC"/>
    <w:rsid w:val="008C7EA4"/>
    <w:rsid w:val="008D06D7"/>
    <w:rsid w:val="008F06A9"/>
    <w:rsid w:val="008F59C9"/>
    <w:rsid w:val="00905417"/>
    <w:rsid w:val="009256C7"/>
    <w:rsid w:val="009324A2"/>
    <w:rsid w:val="00952AE7"/>
    <w:rsid w:val="00962B3C"/>
    <w:rsid w:val="00963783"/>
    <w:rsid w:val="00972A82"/>
    <w:rsid w:val="00973106"/>
    <w:rsid w:val="00983E36"/>
    <w:rsid w:val="009A3CF2"/>
    <w:rsid w:val="009A5363"/>
    <w:rsid w:val="009B3E16"/>
    <w:rsid w:val="009B6A2F"/>
    <w:rsid w:val="009C1AF5"/>
    <w:rsid w:val="009C6A6D"/>
    <w:rsid w:val="009D02F3"/>
    <w:rsid w:val="009F01EF"/>
    <w:rsid w:val="009F1333"/>
    <w:rsid w:val="009F35E0"/>
    <w:rsid w:val="009F3913"/>
    <w:rsid w:val="009F686D"/>
    <w:rsid w:val="00A0748E"/>
    <w:rsid w:val="00A26A4D"/>
    <w:rsid w:val="00A32535"/>
    <w:rsid w:val="00A32573"/>
    <w:rsid w:val="00A37CCB"/>
    <w:rsid w:val="00A80B21"/>
    <w:rsid w:val="00A84F7E"/>
    <w:rsid w:val="00A9051B"/>
    <w:rsid w:val="00A961E8"/>
    <w:rsid w:val="00AA46E9"/>
    <w:rsid w:val="00AA48E9"/>
    <w:rsid w:val="00AB2A53"/>
    <w:rsid w:val="00AD6F9C"/>
    <w:rsid w:val="00AE03A2"/>
    <w:rsid w:val="00AE1C01"/>
    <w:rsid w:val="00AE3C00"/>
    <w:rsid w:val="00AF5D81"/>
    <w:rsid w:val="00AF6DC7"/>
    <w:rsid w:val="00B236FE"/>
    <w:rsid w:val="00B23D2D"/>
    <w:rsid w:val="00B26C4B"/>
    <w:rsid w:val="00B35AA6"/>
    <w:rsid w:val="00B370CF"/>
    <w:rsid w:val="00B42F2B"/>
    <w:rsid w:val="00B552A1"/>
    <w:rsid w:val="00B57568"/>
    <w:rsid w:val="00B61AB8"/>
    <w:rsid w:val="00B72861"/>
    <w:rsid w:val="00BB1B48"/>
    <w:rsid w:val="00BB32FC"/>
    <w:rsid w:val="00BC6CDE"/>
    <w:rsid w:val="00BC7A90"/>
    <w:rsid w:val="00BE02C9"/>
    <w:rsid w:val="00BE2195"/>
    <w:rsid w:val="00BE7D65"/>
    <w:rsid w:val="00BF28FB"/>
    <w:rsid w:val="00BF3752"/>
    <w:rsid w:val="00BF67EE"/>
    <w:rsid w:val="00C001F0"/>
    <w:rsid w:val="00C15477"/>
    <w:rsid w:val="00C20AF2"/>
    <w:rsid w:val="00C217CC"/>
    <w:rsid w:val="00C25745"/>
    <w:rsid w:val="00C25EF1"/>
    <w:rsid w:val="00C27EB8"/>
    <w:rsid w:val="00C3400E"/>
    <w:rsid w:val="00C35E3C"/>
    <w:rsid w:val="00C46441"/>
    <w:rsid w:val="00C464B3"/>
    <w:rsid w:val="00C5690A"/>
    <w:rsid w:val="00C6073B"/>
    <w:rsid w:val="00C616F8"/>
    <w:rsid w:val="00C90AF4"/>
    <w:rsid w:val="00C927B5"/>
    <w:rsid w:val="00C94263"/>
    <w:rsid w:val="00C969F7"/>
    <w:rsid w:val="00CA206A"/>
    <w:rsid w:val="00CE6EF4"/>
    <w:rsid w:val="00D13718"/>
    <w:rsid w:val="00D22837"/>
    <w:rsid w:val="00D31C5C"/>
    <w:rsid w:val="00D400A2"/>
    <w:rsid w:val="00D41FBD"/>
    <w:rsid w:val="00D426E9"/>
    <w:rsid w:val="00D51E0F"/>
    <w:rsid w:val="00D6159A"/>
    <w:rsid w:val="00D67773"/>
    <w:rsid w:val="00D677D0"/>
    <w:rsid w:val="00D7177C"/>
    <w:rsid w:val="00D74833"/>
    <w:rsid w:val="00D80DAB"/>
    <w:rsid w:val="00D8508B"/>
    <w:rsid w:val="00D931B9"/>
    <w:rsid w:val="00DA0C5A"/>
    <w:rsid w:val="00DA4AEB"/>
    <w:rsid w:val="00DC1605"/>
    <w:rsid w:val="00DF5FF2"/>
    <w:rsid w:val="00E0102C"/>
    <w:rsid w:val="00E03F2D"/>
    <w:rsid w:val="00E15BA6"/>
    <w:rsid w:val="00E16785"/>
    <w:rsid w:val="00E20FF2"/>
    <w:rsid w:val="00E31565"/>
    <w:rsid w:val="00E43C3D"/>
    <w:rsid w:val="00E46F20"/>
    <w:rsid w:val="00E47186"/>
    <w:rsid w:val="00E506EA"/>
    <w:rsid w:val="00E65BF1"/>
    <w:rsid w:val="00E71FA5"/>
    <w:rsid w:val="00E84DAA"/>
    <w:rsid w:val="00E95D85"/>
    <w:rsid w:val="00EA09D3"/>
    <w:rsid w:val="00EC5841"/>
    <w:rsid w:val="00EC5C58"/>
    <w:rsid w:val="00EE03BA"/>
    <w:rsid w:val="00EE620C"/>
    <w:rsid w:val="00EF0856"/>
    <w:rsid w:val="00EF50E4"/>
    <w:rsid w:val="00EF5B2C"/>
    <w:rsid w:val="00F0143C"/>
    <w:rsid w:val="00F0724C"/>
    <w:rsid w:val="00F1141C"/>
    <w:rsid w:val="00F152E3"/>
    <w:rsid w:val="00F23F25"/>
    <w:rsid w:val="00F24823"/>
    <w:rsid w:val="00F41EFD"/>
    <w:rsid w:val="00F5049B"/>
    <w:rsid w:val="00F55119"/>
    <w:rsid w:val="00F703A5"/>
    <w:rsid w:val="00F70DCE"/>
    <w:rsid w:val="00F71188"/>
    <w:rsid w:val="00F80657"/>
    <w:rsid w:val="00F80E98"/>
    <w:rsid w:val="00F81B50"/>
    <w:rsid w:val="00F851BC"/>
    <w:rsid w:val="00F90CCC"/>
    <w:rsid w:val="00F94509"/>
    <w:rsid w:val="00FC4EEE"/>
    <w:rsid w:val="00FD1FA7"/>
    <w:rsid w:val="00FE0970"/>
    <w:rsid w:val="00FE4F3C"/>
    <w:rsid w:val="00FF6489"/>
    <w:rsid w:val="095DC541"/>
    <w:rsid w:val="231E7FAC"/>
    <w:rsid w:val="2DA65FCC"/>
    <w:rsid w:val="3E7EA636"/>
    <w:rsid w:val="404E0689"/>
    <w:rsid w:val="530C090F"/>
    <w:rsid w:val="5733B1B9"/>
    <w:rsid w:val="60EE219E"/>
    <w:rsid w:val="6880364F"/>
    <w:rsid w:val="688FA919"/>
    <w:rsid w:val="69F9A009"/>
    <w:rsid w:val="7820F4F0"/>
    <w:rsid w:val="7D8AA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B8DE9"/>
  <w15:docId w15:val="{A564A917-5F44-479B-B673-BA55A99D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56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31565"/>
    <w:pPr>
      <w:keepNext/>
      <w:jc w:val="center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E3156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315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31565"/>
    <w:pPr>
      <w:keepNext/>
      <w:tabs>
        <w:tab w:val="left" w:pos="270"/>
      </w:tabs>
      <w:jc w:val="center"/>
      <w:outlineLvl w:val="3"/>
    </w:pPr>
    <w:rPr>
      <w:rFonts w:ascii="Garamond" w:hAnsi="Garamond" w:cs="Arial"/>
      <w:b/>
      <w:bCs/>
    </w:rPr>
  </w:style>
  <w:style w:type="paragraph" w:styleId="Heading5">
    <w:name w:val="heading 5"/>
    <w:basedOn w:val="Normal"/>
    <w:next w:val="Normal"/>
    <w:qFormat/>
    <w:rsid w:val="00E31565"/>
    <w:pPr>
      <w:keepNext/>
      <w:tabs>
        <w:tab w:val="left" w:pos="270"/>
      </w:tabs>
      <w:outlineLvl w:val="4"/>
    </w:pPr>
    <w:rPr>
      <w:rFonts w:ascii="Garamond" w:hAnsi="Garamond" w:cs="Arial"/>
      <w:b/>
    </w:rPr>
  </w:style>
  <w:style w:type="paragraph" w:styleId="Heading6">
    <w:name w:val="heading 6"/>
    <w:basedOn w:val="Normal"/>
    <w:next w:val="Normal"/>
    <w:qFormat/>
    <w:rsid w:val="00E3156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156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31565"/>
    <w:pPr>
      <w:keepNext/>
      <w:tabs>
        <w:tab w:val="left" w:pos="270"/>
      </w:tabs>
      <w:jc w:val="center"/>
      <w:outlineLvl w:val="7"/>
    </w:pPr>
    <w:rPr>
      <w:rFonts w:ascii="Garamond" w:hAnsi="Garamond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31565"/>
    <w:pPr>
      <w:tabs>
        <w:tab w:val="left" w:pos="270"/>
      </w:tabs>
      <w:ind w:hanging="567"/>
      <w:jc w:val="center"/>
    </w:pPr>
    <w:rPr>
      <w:b/>
      <w:sz w:val="26"/>
      <w:szCs w:val="20"/>
    </w:rPr>
  </w:style>
  <w:style w:type="paragraph" w:styleId="BodyText">
    <w:name w:val="Body Text"/>
    <w:basedOn w:val="Normal"/>
    <w:rsid w:val="00E31565"/>
    <w:pPr>
      <w:tabs>
        <w:tab w:val="left" w:pos="270"/>
      </w:tabs>
    </w:pPr>
    <w:rPr>
      <w:sz w:val="18"/>
      <w:szCs w:val="20"/>
    </w:rPr>
  </w:style>
  <w:style w:type="paragraph" w:styleId="BalloonText">
    <w:name w:val="Balloon Text"/>
    <w:basedOn w:val="Normal"/>
    <w:semiHidden/>
    <w:rsid w:val="008C4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78B5"/>
    <w:pPr>
      <w:ind w:left="720"/>
      <w:contextualSpacing/>
    </w:pPr>
  </w:style>
  <w:style w:type="character" w:styleId="Hyperlink">
    <w:name w:val="Hyperlink"/>
    <w:basedOn w:val="DefaultParagraphFont"/>
    <w:unhideWhenUsed/>
    <w:rsid w:val="001057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a716213a08ed2336e13f50d89663c314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4c75f22cc34f2f5a75f58b89af67d1ec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A3EAA67A-5C27-403E-A369-DA1D1F8F1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E4588-D4C2-4EE9-8ADF-198169FED8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8CA57-9640-4E5F-8465-4F89B7BD21BD}">
  <ds:schemaRefs>
    <ds:schemaRef ds:uri="http://schemas.microsoft.com/office/2006/metadata/properties"/>
    <ds:schemaRef ds:uri="http://schemas.microsoft.com/office/infopath/2007/PartnerControls"/>
    <ds:schemaRef ds:uri="52a313f1-c8dc-4710-a812-2bd5ac6b36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>nui, galway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COMMERCE TIMETABLE - 2003/04</dc:title>
  <dc:creator>fiona dwyer</dc:creator>
  <cp:lastModifiedBy>Nevin, Natalie</cp:lastModifiedBy>
  <cp:revision>2</cp:revision>
  <cp:lastPrinted>2026-01-19T13:42:00Z</cp:lastPrinted>
  <dcterms:created xsi:type="dcterms:W3CDTF">2026-01-19T14:16:00Z</dcterms:created>
  <dcterms:modified xsi:type="dcterms:W3CDTF">2026-01-19T14:16:00Z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