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C5843" w14:textId="5A035212" w:rsidR="00364105" w:rsidRPr="002353D8" w:rsidRDefault="003A383E" w:rsidP="002353D8">
      <w:pPr>
        <w:rPr>
          <w:rFonts w:asciiTheme="minorHAnsi" w:hAnsiTheme="minorHAnsi" w:cstheme="minorHAnsi"/>
          <w:sz w:val="22"/>
          <w:szCs w:val="22"/>
        </w:rPr>
      </w:pPr>
      <w:r w:rsidRPr="002353D8">
        <w:rPr>
          <w:rFonts w:asciiTheme="minorHAnsi" w:hAnsiTheme="minorHAnsi" w:cstheme="minorHAnsi"/>
          <w:noProof/>
          <w:sz w:val="20"/>
          <w:szCs w:val="20"/>
        </w:rPr>
        <w:drawing>
          <wp:inline distT="0" distB="0" distL="0" distR="0" wp14:anchorId="4C7057CD" wp14:editId="74A6C89A">
            <wp:extent cx="2637790" cy="1600197"/>
            <wp:effectExtent l="0" t="0" r="0" b="635"/>
            <wp:docPr id="2101162518" name="Picture 2" descr="A logo of a university of galw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162518" name="Picture 2" descr="A logo of a university of galway&#10;&#10;Description automatically generated"/>
                    <pic:cNvPicPr/>
                  </pic:nvPicPr>
                  <pic:blipFill>
                    <a:blip r:embed="rId8"/>
                    <a:stretch>
                      <a:fillRect/>
                    </a:stretch>
                  </pic:blipFill>
                  <pic:spPr>
                    <a:xfrm>
                      <a:off x="0" y="0"/>
                      <a:ext cx="2647882" cy="1606319"/>
                    </a:xfrm>
                    <a:prstGeom prst="rect">
                      <a:avLst/>
                    </a:prstGeom>
                  </pic:spPr>
                </pic:pic>
              </a:graphicData>
            </a:graphic>
          </wp:inline>
        </w:drawing>
      </w:r>
    </w:p>
    <w:p w14:paraId="3C2822BB" w14:textId="77777777" w:rsidR="00364105" w:rsidRPr="002353D8" w:rsidRDefault="00364105" w:rsidP="007A5062">
      <w:pPr>
        <w:pStyle w:val="Heading3"/>
        <w:rPr>
          <w:rFonts w:asciiTheme="minorHAnsi" w:hAnsiTheme="minorHAnsi" w:cstheme="minorHAnsi"/>
          <w:sz w:val="24"/>
        </w:rPr>
      </w:pPr>
      <w:r w:rsidRPr="002353D8">
        <w:rPr>
          <w:rFonts w:asciiTheme="minorHAnsi" w:hAnsiTheme="minorHAnsi" w:cstheme="minorHAnsi"/>
          <w:sz w:val="24"/>
        </w:rPr>
        <w:t>GR 222/223</w:t>
      </w:r>
      <w:r w:rsidRPr="002353D8">
        <w:rPr>
          <w:rFonts w:asciiTheme="minorHAnsi" w:hAnsiTheme="minorHAnsi" w:cstheme="minorHAnsi"/>
          <w:sz w:val="24"/>
        </w:rPr>
        <w:tab/>
      </w:r>
      <w:r w:rsidRPr="002353D8">
        <w:rPr>
          <w:rFonts w:asciiTheme="minorHAnsi" w:hAnsiTheme="minorHAnsi" w:cstheme="minorHAnsi"/>
          <w:sz w:val="24"/>
        </w:rPr>
        <w:tab/>
        <w:t>2BC3</w:t>
      </w:r>
    </w:p>
    <w:p w14:paraId="6AC9460F" w14:textId="15E53137" w:rsidR="00364105" w:rsidRPr="002353D8" w:rsidRDefault="00364105" w:rsidP="007A5062">
      <w:pPr>
        <w:pStyle w:val="Heading3"/>
        <w:rPr>
          <w:rFonts w:asciiTheme="minorHAnsi" w:hAnsiTheme="minorHAnsi" w:cstheme="minorHAnsi"/>
          <w:sz w:val="24"/>
          <w:lang w:val="en-GB"/>
        </w:rPr>
      </w:pPr>
      <w:r w:rsidRPr="002353D8">
        <w:rPr>
          <w:rFonts w:asciiTheme="minorHAnsi" w:hAnsiTheme="minorHAnsi" w:cstheme="minorHAnsi"/>
          <w:sz w:val="24"/>
          <w:lang w:val="en-GB"/>
        </w:rPr>
        <w:t xml:space="preserve">SECOND </w:t>
      </w:r>
      <w:r w:rsidR="008037F5" w:rsidRPr="002353D8">
        <w:rPr>
          <w:rFonts w:asciiTheme="minorHAnsi" w:hAnsiTheme="minorHAnsi" w:cstheme="minorHAnsi"/>
          <w:sz w:val="24"/>
          <w:lang w:val="en-GB"/>
        </w:rPr>
        <w:t xml:space="preserve">YEAR </w:t>
      </w:r>
      <w:r w:rsidRPr="002353D8">
        <w:rPr>
          <w:rFonts w:asciiTheme="minorHAnsi" w:hAnsiTheme="minorHAnsi" w:cstheme="minorHAnsi"/>
          <w:sz w:val="24"/>
          <w:lang w:val="en-GB"/>
        </w:rPr>
        <w:t>COMMERCE WITH GERMAN</w:t>
      </w:r>
    </w:p>
    <w:p w14:paraId="46919D64" w14:textId="77777777" w:rsidR="008124D0" w:rsidRPr="002353D8" w:rsidRDefault="008124D0" w:rsidP="002353D8">
      <w:pPr>
        <w:rPr>
          <w:rFonts w:asciiTheme="minorHAnsi" w:hAnsiTheme="minorHAnsi" w:cstheme="minorHAnsi"/>
          <w:b/>
          <w:lang w:val="en-GB"/>
        </w:rPr>
      </w:pPr>
    </w:p>
    <w:p w14:paraId="5B4FED8D" w14:textId="7F24D907" w:rsidR="00787D3B" w:rsidRPr="002353D8" w:rsidRDefault="00187DC1" w:rsidP="002353D8">
      <w:pPr>
        <w:rPr>
          <w:rFonts w:asciiTheme="minorHAnsi" w:hAnsiTheme="minorHAnsi" w:cstheme="minorHAnsi"/>
          <w:b/>
          <w:sz w:val="22"/>
          <w:szCs w:val="22"/>
        </w:rPr>
      </w:pPr>
      <w:r w:rsidRPr="002353D8">
        <w:rPr>
          <w:rFonts w:asciiTheme="minorHAnsi" w:hAnsiTheme="minorHAnsi" w:cstheme="minorHAnsi"/>
          <w:b/>
          <w:sz w:val="22"/>
          <w:szCs w:val="22"/>
        </w:rPr>
        <w:t xml:space="preserve">Course </w:t>
      </w:r>
      <w:r w:rsidR="00F82E42" w:rsidRPr="002353D8">
        <w:rPr>
          <w:rFonts w:asciiTheme="minorHAnsi" w:hAnsiTheme="minorHAnsi" w:cstheme="minorHAnsi"/>
          <w:b/>
          <w:sz w:val="22"/>
          <w:szCs w:val="22"/>
        </w:rPr>
        <w:t>Coordinator:</w:t>
      </w:r>
      <w:r w:rsidR="003B5A53" w:rsidRPr="002353D8">
        <w:rPr>
          <w:rFonts w:asciiTheme="minorHAnsi" w:hAnsiTheme="minorHAnsi" w:cstheme="minorHAnsi"/>
          <w:b/>
          <w:sz w:val="22"/>
          <w:szCs w:val="22"/>
        </w:rPr>
        <w:tab/>
      </w:r>
      <w:r w:rsidR="00817722" w:rsidRPr="002353D8">
        <w:rPr>
          <w:rFonts w:asciiTheme="minorHAnsi" w:hAnsiTheme="minorHAnsi" w:cstheme="minorHAnsi"/>
          <w:b/>
          <w:sz w:val="22"/>
          <w:szCs w:val="22"/>
        </w:rPr>
        <w:tab/>
      </w:r>
      <w:r w:rsidR="002B48F6" w:rsidRPr="002353D8">
        <w:rPr>
          <w:rFonts w:asciiTheme="minorHAnsi" w:hAnsiTheme="minorHAnsi" w:cstheme="minorHAnsi"/>
          <w:b/>
          <w:sz w:val="22"/>
          <w:szCs w:val="22"/>
        </w:rPr>
        <w:t xml:space="preserve">Dr </w:t>
      </w:r>
      <w:r w:rsidR="00207E76" w:rsidRPr="002353D8">
        <w:rPr>
          <w:rFonts w:asciiTheme="minorHAnsi" w:hAnsiTheme="minorHAnsi" w:cstheme="minorHAnsi"/>
          <w:b/>
          <w:sz w:val="22"/>
          <w:szCs w:val="22"/>
        </w:rPr>
        <w:t>Jeannine Jud</w:t>
      </w:r>
    </w:p>
    <w:p w14:paraId="24592D77" w14:textId="77777777" w:rsidR="003B5A53" w:rsidRPr="002353D8" w:rsidRDefault="00F82E42" w:rsidP="002353D8">
      <w:pPr>
        <w:rPr>
          <w:rFonts w:asciiTheme="minorHAnsi" w:hAnsiTheme="minorHAnsi" w:cstheme="minorHAnsi"/>
          <w:b/>
          <w:sz w:val="22"/>
          <w:szCs w:val="22"/>
        </w:rPr>
      </w:pPr>
      <w:r w:rsidRPr="002353D8">
        <w:rPr>
          <w:rFonts w:asciiTheme="minorHAnsi" w:hAnsiTheme="minorHAnsi" w:cstheme="minorHAnsi"/>
          <w:b/>
          <w:sz w:val="22"/>
          <w:szCs w:val="22"/>
        </w:rPr>
        <w:t xml:space="preserve"> </w:t>
      </w:r>
    </w:p>
    <w:p w14:paraId="4AD554A6" w14:textId="18A1E6E2" w:rsidR="00483B8B" w:rsidRPr="002353D8" w:rsidRDefault="002B48F6" w:rsidP="002353D8">
      <w:pPr>
        <w:rPr>
          <w:rFonts w:asciiTheme="minorHAnsi" w:hAnsiTheme="minorHAnsi" w:cstheme="minorHAnsi"/>
          <w:b/>
          <w:sz w:val="22"/>
          <w:szCs w:val="22"/>
        </w:rPr>
      </w:pPr>
      <w:r w:rsidRPr="002353D8">
        <w:rPr>
          <w:rFonts w:asciiTheme="minorHAnsi" w:hAnsiTheme="minorHAnsi" w:cstheme="minorHAnsi"/>
          <w:b/>
          <w:sz w:val="22"/>
          <w:szCs w:val="22"/>
        </w:rPr>
        <w:t>E</w:t>
      </w:r>
      <w:r w:rsidR="00F570D9" w:rsidRPr="002353D8">
        <w:rPr>
          <w:rFonts w:asciiTheme="minorHAnsi" w:hAnsiTheme="minorHAnsi" w:cstheme="minorHAnsi"/>
          <w:b/>
          <w:sz w:val="22"/>
          <w:szCs w:val="22"/>
        </w:rPr>
        <w:t>RASMUS</w:t>
      </w:r>
      <w:r w:rsidRPr="002353D8">
        <w:rPr>
          <w:rFonts w:asciiTheme="minorHAnsi" w:hAnsiTheme="minorHAnsi" w:cstheme="minorHAnsi"/>
          <w:b/>
          <w:sz w:val="22"/>
          <w:szCs w:val="22"/>
        </w:rPr>
        <w:t xml:space="preserve"> Coordinator</w:t>
      </w:r>
      <w:r w:rsidR="004D4161" w:rsidRPr="002353D8">
        <w:rPr>
          <w:rFonts w:asciiTheme="minorHAnsi" w:hAnsiTheme="minorHAnsi" w:cstheme="minorHAnsi"/>
          <w:b/>
          <w:sz w:val="22"/>
          <w:szCs w:val="22"/>
        </w:rPr>
        <w:t>:</w:t>
      </w:r>
      <w:r w:rsidR="007E61E2" w:rsidRPr="002353D8">
        <w:rPr>
          <w:rFonts w:asciiTheme="minorHAnsi" w:hAnsiTheme="minorHAnsi" w:cstheme="minorHAnsi"/>
          <w:b/>
          <w:sz w:val="22"/>
          <w:szCs w:val="22"/>
        </w:rPr>
        <w:tab/>
      </w:r>
      <w:r w:rsidRPr="002353D8">
        <w:rPr>
          <w:rFonts w:asciiTheme="minorHAnsi" w:hAnsiTheme="minorHAnsi" w:cstheme="minorHAnsi"/>
          <w:b/>
          <w:sz w:val="22"/>
          <w:szCs w:val="22"/>
        </w:rPr>
        <w:t>Dr Jeannine Jud</w:t>
      </w:r>
      <w:r w:rsidRPr="002353D8">
        <w:rPr>
          <w:rFonts w:asciiTheme="minorHAnsi" w:hAnsiTheme="minorHAnsi" w:cstheme="minorHAnsi"/>
          <w:sz w:val="22"/>
          <w:szCs w:val="22"/>
        </w:rPr>
        <w:t xml:space="preserve"> </w:t>
      </w:r>
    </w:p>
    <w:p w14:paraId="00DCC0FA" w14:textId="7D2C711D" w:rsidR="00483B8B" w:rsidRPr="002353D8" w:rsidRDefault="00483B8B" w:rsidP="002353D8">
      <w:pPr>
        <w:rPr>
          <w:rFonts w:asciiTheme="minorHAnsi" w:hAnsiTheme="minorHAnsi" w:cstheme="minorHAnsi"/>
          <w:sz w:val="22"/>
          <w:szCs w:val="22"/>
        </w:rPr>
      </w:pPr>
      <w:r w:rsidRPr="002353D8">
        <w:rPr>
          <w:rFonts w:asciiTheme="minorHAnsi" w:hAnsiTheme="minorHAnsi" w:cstheme="minorHAnsi"/>
          <w:sz w:val="22"/>
          <w:szCs w:val="22"/>
        </w:rPr>
        <w:tab/>
      </w:r>
      <w:r w:rsidRPr="002353D8">
        <w:rPr>
          <w:rFonts w:asciiTheme="minorHAnsi" w:hAnsiTheme="minorHAnsi" w:cstheme="minorHAnsi"/>
          <w:sz w:val="22"/>
          <w:szCs w:val="22"/>
        </w:rPr>
        <w:tab/>
      </w:r>
      <w:r w:rsidRPr="002353D8">
        <w:rPr>
          <w:rFonts w:asciiTheme="minorHAnsi" w:hAnsiTheme="minorHAnsi" w:cstheme="minorHAnsi"/>
          <w:sz w:val="22"/>
          <w:szCs w:val="22"/>
        </w:rPr>
        <w:tab/>
      </w:r>
    </w:p>
    <w:p w14:paraId="2FE3DC36" w14:textId="4239E908" w:rsidR="00483B8B" w:rsidRPr="002353D8" w:rsidRDefault="00483B8B" w:rsidP="002353D8">
      <w:pPr>
        <w:ind w:left="2160" w:hanging="2160"/>
        <w:rPr>
          <w:rFonts w:asciiTheme="minorHAnsi" w:hAnsiTheme="minorHAnsi" w:cstheme="minorHAnsi"/>
          <w:sz w:val="22"/>
          <w:szCs w:val="22"/>
          <w:lang w:val="de-DE"/>
        </w:rPr>
      </w:pPr>
      <w:r w:rsidRPr="002353D8">
        <w:rPr>
          <w:rFonts w:asciiTheme="minorHAnsi" w:hAnsiTheme="minorHAnsi" w:cstheme="minorHAnsi"/>
          <w:b/>
          <w:sz w:val="22"/>
          <w:szCs w:val="22"/>
          <w:lang w:val="de-DE"/>
        </w:rPr>
        <w:t>Lecturers:</w:t>
      </w:r>
      <w:r w:rsidR="00817722" w:rsidRPr="002353D8">
        <w:rPr>
          <w:rFonts w:asciiTheme="minorHAnsi" w:hAnsiTheme="minorHAnsi" w:cstheme="minorHAnsi"/>
          <w:b/>
          <w:sz w:val="22"/>
          <w:szCs w:val="22"/>
          <w:lang w:val="de-DE"/>
        </w:rPr>
        <w:tab/>
      </w:r>
      <w:r w:rsidR="00202C25" w:rsidRPr="002353D8">
        <w:rPr>
          <w:rFonts w:asciiTheme="minorHAnsi" w:hAnsiTheme="minorHAnsi" w:cstheme="minorHAnsi"/>
          <w:b/>
          <w:sz w:val="22"/>
          <w:szCs w:val="22"/>
          <w:lang w:val="de-DE"/>
        </w:rPr>
        <w:t>Maybritt Bonifer</w:t>
      </w:r>
      <w:r w:rsidR="00DD332C" w:rsidRPr="002353D8">
        <w:rPr>
          <w:rFonts w:asciiTheme="minorHAnsi" w:hAnsiTheme="minorHAnsi" w:cstheme="minorHAnsi"/>
          <w:b/>
          <w:sz w:val="22"/>
          <w:szCs w:val="22"/>
          <w:lang w:val="de-DE"/>
        </w:rPr>
        <w:t xml:space="preserve"> </w:t>
      </w:r>
      <w:r w:rsidR="00DD332C" w:rsidRPr="002353D8">
        <w:rPr>
          <w:rFonts w:asciiTheme="minorHAnsi" w:hAnsiTheme="minorHAnsi" w:cstheme="minorHAnsi"/>
          <w:sz w:val="22"/>
          <w:szCs w:val="22"/>
          <w:lang w:val="de-DE"/>
        </w:rPr>
        <w:t>(</w:t>
      </w:r>
      <w:r w:rsidR="002521C1" w:rsidRPr="002353D8">
        <w:rPr>
          <w:rFonts w:asciiTheme="minorHAnsi" w:hAnsiTheme="minorHAnsi" w:cstheme="minorHAnsi"/>
          <w:sz w:val="22"/>
          <w:szCs w:val="22"/>
          <w:lang w:val="de-DE"/>
        </w:rPr>
        <w:t>GR223</w:t>
      </w:r>
      <w:r w:rsidR="001E2FA4" w:rsidRPr="002353D8">
        <w:rPr>
          <w:rFonts w:asciiTheme="minorHAnsi" w:hAnsiTheme="minorHAnsi" w:cstheme="minorHAnsi"/>
          <w:sz w:val="22"/>
          <w:szCs w:val="22"/>
          <w:lang w:val="de-DE"/>
        </w:rPr>
        <w:t xml:space="preserve">: </w:t>
      </w:r>
      <w:r w:rsidR="00DD332C" w:rsidRPr="002353D8">
        <w:rPr>
          <w:rFonts w:asciiTheme="minorHAnsi" w:hAnsiTheme="minorHAnsi" w:cstheme="minorHAnsi"/>
          <w:sz w:val="22"/>
          <w:szCs w:val="22"/>
          <w:lang w:val="de-DE"/>
        </w:rPr>
        <w:t>Language</w:t>
      </w:r>
      <w:r w:rsidR="004D4161" w:rsidRPr="002353D8">
        <w:rPr>
          <w:rFonts w:asciiTheme="minorHAnsi" w:hAnsiTheme="minorHAnsi" w:cstheme="minorHAnsi"/>
          <w:sz w:val="22"/>
          <w:szCs w:val="22"/>
          <w:lang w:val="de-DE"/>
        </w:rPr>
        <w:t>, Business German</w:t>
      </w:r>
      <w:r w:rsidR="00F570D9" w:rsidRPr="002353D8">
        <w:rPr>
          <w:rFonts w:asciiTheme="minorHAnsi" w:hAnsiTheme="minorHAnsi" w:cstheme="minorHAnsi"/>
          <w:sz w:val="22"/>
          <w:szCs w:val="22"/>
          <w:lang w:val="de-DE"/>
        </w:rPr>
        <w:t xml:space="preserve">, </w:t>
      </w:r>
      <w:r w:rsidR="00F570D9" w:rsidRPr="002353D8">
        <w:rPr>
          <w:rFonts w:asciiTheme="minorHAnsi" w:hAnsiTheme="minorHAnsi" w:cstheme="minorHAnsi"/>
          <w:i/>
          <w:iCs/>
          <w:sz w:val="22"/>
          <w:szCs w:val="22"/>
          <w:lang w:val="de-DE"/>
        </w:rPr>
        <w:t>Unternehmen Deutsch</w:t>
      </w:r>
      <w:r w:rsidR="00DD332C" w:rsidRPr="002353D8">
        <w:rPr>
          <w:rFonts w:asciiTheme="minorHAnsi" w:hAnsiTheme="minorHAnsi" w:cstheme="minorHAnsi"/>
          <w:sz w:val="22"/>
          <w:szCs w:val="22"/>
          <w:lang w:val="de-DE"/>
        </w:rPr>
        <w:t>)</w:t>
      </w:r>
    </w:p>
    <w:p w14:paraId="15F06BF4" w14:textId="77777777" w:rsidR="00202C25" w:rsidRPr="002353D8" w:rsidRDefault="00F570D9" w:rsidP="002353D8">
      <w:pPr>
        <w:rPr>
          <w:rFonts w:asciiTheme="minorHAnsi" w:hAnsiTheme="minorHAnsi" w:cstheme="minorHAnsi"/>
        </w:rPr>
      </w:pPr>
      <w:r w:rsidRPr="002353D8">
        <w:rPr>
          <w:rFonts w:asciiTheme="minorHAnsi" w:hAnsiTheme="minorHAnsi" w:cstheme="minorHAnsi"/>
          <w:b/>
          <w:sz w:val="22"/>
          <w:szCs w:val="22"/>
          <w:lang w:val="de-DE"/>
        </w:rPr>
        <w:tab/>
      </w:r>
      <w:r w:rsidR="00103944" w:rsidRPr="002353D8">
        <w:rPr>
          <w:rFonts w:asciiTheme="minorHAnsi" w:hAnsiTheme="minorHAnsi" w:cstheme="minorHAnsi"/>
          <w:b/>
          <w:sz w:val="22"/>
          <w:szCs w:val="22"/>
          <w:lang w:val="de-DE"/>
        </w:rPr>
        <w:tab/>
      </w:r>
      <w:r w:rsidRPr="002353D8">
        <w:rPr>
          <w:rFonts w:asciiTheme="minorHAnsi" w:hAnsiTheme="minorHAnsi" w:cstheme="minorHAnsi"/>
          <w:b/>
          <w:sz w:val="22"/>
          <w:szCs w:val="22"/>
          <w:lang w:val="de-DE"/>
        </w:rPr>
        <w:tab/>
      </w:r>
      <w:r w:rsidR="00103944" w:rsidRPr="002353D8">
        <w:rPr>
          <w:rFonts w:asciiTheme="minorHAnsi" w:hAnsiTheme="minorHAnsi" w:cstheme="minorHAnsi"/>
          <w:bCs/>
          <w:sz w:val="22"/>
          <w:szCs w:val="22"/>
        </w:rPr>
        <w:t xml:space="preserve">Email: </w:t>
      </w:r>
      <w:hyperlink r:id="rId9" w:history="1">
        <w:r w:rsidR="00202C25" w:rsidRPr="002353D8">
          <w:rPr>
            <w:rStyle w:val="Hyperlink"/>
            <w:rFonts w:asciiTheme="minorHAnsi" w:hAnsiTheme="minorHAnsi" w:cstheme="minorHAnsi"/>
          </w:rPr>
          <w:t>maybritt.bonifer@universityofgalway.ie</w:t>
        </w:r>
      </w:hyperlink>
    </w:p>
    <w:p w14:paraId="403809AB" w14:textId="26045E93" w:rsidR="002B48F6" w:rsidRPr="002353D8" w:rsidRDefault="00103944" w:rsidP="002353D8">
      <w:pPr>
        <w:ind w:left="1440" w:firstLine="720"/>
        <w:rPr>
          <w:rFonts w:asciiTheme="minorHAnsi" w:hAnsiTheme="minorHAnsi" w:cstheme="minorHAnsi"/>
        </w:rPr>
      </w:pPr>
      <w:r w:rsidRPr="002353D8">
        <w:rPr>
          <w:rFonts w:asciiTheme="minorHAnsi" w:hAnsiTheme="minorHAnsi" w:cstheme="minorHAnsi"/>
          <w:bCs/>
          <w:sz w:val="22"/>
          <w:szCs w:val="22"/>
        </w:rPr>
        <w:t xml:space="preserve">Office: Arts Millennium Building </w:t>
      </w:r>
      <w:r w:rsidR="006847FA" w:rsidRPr="002353D8">
        <w:rPr>
          <w:rFonts w:asciiTheme="minorHAnsi" w:hAnsiTheme="minorHAnsi" w:cstheme="minorHAnsi"/>
          <w:bCs/>
          <w:sz w:val="22"/>
          <w:szCs w:val="22"/>
        </w:rPr>
        <w:t>(</w:t>
      </w:r>
      <w:r w:rsidRPr="002353D8">
        <w:rPr>
          <w:rFonts w:asciiTheme="minorHAnsi" w:hAnsiTheme="minorHAnsi" w:cstheme="minorHAnsi"/>
          <w:bCs/>
          <w:sz w:val="22"/>
          <w:szCs w:val="22"/>
        </w:rPr>
        <w:t>AMB</w:t>
      </w:r>
      <w:r w:rsidR="006847FA" w:rsidRPr="002353D8">
        <w:rPr>
          <w:rFonts w:asciiTheme="minorHAnsi" w:hAnsiTheme="minorHAnsi" w:cstheme="minorHAnsi"/>
          <w:bCs/>
          <w:sz w:val="22"/>
          <w:szCs w:val="22"/>
        </w:rPr>
        <w:t>)</w:t>
      </w:r>
      <w:r w:rsidRPr="002353D8">
        <w:rPr>
          <w:rFonts w:asciiTheme="minorHAnsi" w:hAnsiTheme="minorHAnsi" w:cstheme="minorHAnsi"/>
          <w:bCs/>
          <w:sz w:val="22"/>
          <w:szCs w:val="22"/>
        </w:rPr>
        <w:t xml:space="preserve"> 20</w:t>
      </w:r>
      <w:r w:rsidR="00385C74" w:rsidRPr="002353D8">
        <w:rPr>
          <w:rFonts w:asciiTheme="minorHAnsi" w:hAnsiTheme="minorHAnsi" w:cstheme="minorHAnsi"/>
          <w:bCs/>
          <w:sz w:val="22"/>
          <w:szCs w:val="22"/>
        </w:rPr>
        <w:t>50</w:t>
      </w:r>
    </w:p>
    <w:p w14:paraId="1BBDEE6A" w14:textId="77777777" w:rsidR="00C61CC6" w:rsidRPr="002353D8" w:rsidRDefault="00C61CC6" w:rsidP="002353D8">
      <w:pPr>
        <w:ind w:left="2160" w:hanging="2160"/>
        <w:rPr>
          <w:rFonts w:asciiTheme="minorHAnsi" w:hAnsiTheme="minorHAnsi" w:cstheme="minorHAnsi"/>
          <w:bCs/>
          <w:sz w:val="22"/>
          <w:szCs w:val="22"/>
        </w:rPr>
      </w:pPr>
    </w:p>
    <w:p w14:paraId="6E8F8E03" w14:textId="6AA37673" w:rsidR="002B48F6" w:rsidRPr="002353D8" w:rsidRDefault="002B48F6" w:rsidP="002353D8">
      <w:pPr>
        <w:ind w:left="2160" w:hanging="2160"/>
        <w:rPr>
          <w:rFonts w:asciiTheme="minorHAnsi" w:hAnsiTheme="minorHAnsi" w:cstheme="minorHAnsi"/>
          <w:sz w:val="22"/>
          <w:szCs w:val="22"/>
        </w:rPr>
      </w:pPr>
      <w:r w:rsidRPr="002353D8">
        <w:rPr>
          <w:rFonts w:asciiTheme="minorHAnsi" w:hAnsiTheme="minorHAnsi" w:cstheme="minorHAnsi"/>
          <w:b/>
          <w:sz w:val="22"/>
          <w:szCs w:val="22"/>
        </w:rPr>
        <w:tab/>
        <w:t xml:space="preserve">Dr Jeannine Jud </w:t>
      </w:r>
      <w:r w:rsidR="00DD332C" w:rsidRPr="002353D8">
        <w:rPr>
          <w:rFonts w:asciiTheme="minorHAnsi" w:hAnsiTheme="minorHAnsi" w:cstheme="minorHAnsi"/>
          <w:b/>
          <w:sz w:val="22"/>
          <w:szCs w:val="22"/>
        </w:rPr>
        <w:t>(</w:t>
      </w:r>
      <w:r w:rsidR="00DD332C" w:rsidRPr="002353D8">
        <w:rPr>
          <w:rFonts w:asciiTheme="minorHAnsi" w:hAnsiTheme="minorHAnsi" w:cstheme="minorHAnsi"/>
          <w:sz w:val="22"/>
          <w:szCs w:val="22"/>
        </w:rPr>
        <w:t>Social &amp; Economic German Studies / E</w:t>
      </w:r>
      <w:r w:rsidR="00F570D9" w:rsidRPr="002353D8">
        <w:rPr>
          <w:rFonts w:asciiTheme="minorHAnsi" w:hAnsiTheme="minorHAnsi" w:cstheme="minorHAnsi"/>
          <w:sz w:val="22"/>
          <w:szCs w:val="22"/>
        </w:rPr>
        <w:t>RASMUS</w:t>
      </w:r>
      <w:r w:rsidR="00DD332C" w:rsidRPr="002353D8">
        <w:rPr>
          <w:rFonts w:asciiTheme="minorHAnsi" w:hAnsiTheme="minorHAnsi" w:cstheme="minorHAnsi"/>
          <w:sz w:val="22"/>
          <w:szCs w:val="22"/>
        </w:rPr>
        <w:t>)</w:t>
      </w:r>
    </w:p>
    <w:p w14:paraId="497E324A" w14:textId="576481EE" w:rsidR="00187DC1" w:rsidRPr="002353D8" w:rsidRDefault="006B6D4C" w:rsidP="002353D8">
      <w:pPr>
        <w:rPr>
          <w:rFonts w:asciiTheme="minorHAnsi" w:hAnsiTheme="minorHAnsi" w:cstheme="minorHAnsi"/>
        </w:rPr>
      </w:pPr>
      <w:r w:rsidRPr="002353D8">
        <w:rPr>
          <w:rFonts w:asciiTheme="minorHAnsi" w:hAnsiTheme="minorHAnsi" w:cstheme="minorHAnsi"/>
          <w:sz w:val="22"/>
          <w:szCs w:val="22"/>
        </w:rPr>
        <w:tab/>
      </w:r>
      <w:r w:rsidRPr="002353D8">
        <w:rPr>
          <w:rFonts w:asciiTheme="minorHAnsi" w:hAnsiTheme="minorHAnsi" w:cstheme="minorHAnsi"/>
          <w:sz w:val="22"/>
          <w:szCs w:val="22"/>
        </w:rPr>
        <w:tab/>
      </w:r>
      <w:r w:rsidRPr="002353D8">
        <w:rPr>
          <w:rFonts w:asciiTheme="minorHAnsi" w:hAnsiTheme="minorHAnsi" w:cstheme="minorHAnsi"/>
          <w:sz w:val="22"/>
          <w:szCs w:val="22"/>
        </w:rPr>
        <w:tab/>
        <w:t>Email:</w:t>
      </w:r>
      <w:r w:rsidR="008E485B" w:rsidRPr="002353D8">
        <w:rPr>
          <w:rFonts w:asciiTheme="minorHAnsi" w:hAnsiTheme="minorHAnsi" w:cstheme="minorHAnsi"/>
          <w:sz w:val="22"/>
          <w:szCs w:val="22"/>
        </w:rPr>
        <w:t xml:space="preserve"> </w:t>
      </w:r>
      <w:hyperlink r:id="rId10" w:history="1">
        <w:r w:rsidR="00187DC1" w:rsidRPr="002353D8">
          <w:rPr>
            <w:rStyle w:val="Hyperlink"/>
            <w:rFonts w:asciiTheme="minorHAnsi" w:hAnsiTheme="minorHAnsi" w:cstheme="minorHAnsi"/>
          </w:rPr>
          <w:t>jeannine.jud@universityofgalway.ie</w:t>
        </w:r>
      </w:hyperlink>
      <w:r w:rsidR="00187DC1" w:rsidRPr="002353D8">
        <w:rPr>
          <w:rFonts w:asciiTheme="minorHAnsi" w:hAnsiTheme="minorHAnsi" w:cstheme="minorHAnsi"/>
        </w:rPr>
        <w:t xml:space="preserve"> </w:t>
      </w:r>
    </w:p>
    <w:p w14:paraId="4B611EC6" w14:textId="7988CB58" w:rsidR="006B6D4C" w:rsidRPr="002353D8" w:rsidRDefault="006B6D4C" w:rsidP="002353D8">
      <w:pPr>
        <w:rPr>
          <w:rFonts w:asciiTheme="minorHAnsi" w:hAnsiTheme="minorHAnsi" w:cstheme="minorHAnsi"/>
          <w:sz w:val="22"/>
          <w:szCs w:val="22"/>
        </w:rPr>
      </w:pPr>
      <w:r w:rsidRPr="002353D8">
        <w:rPr>
          <w:rFonts w:asciiTheme="minorHAnsi" w:hAnsiTheme="minorHAnsi" w:cstheme="minorHAnsi"/>
          <w:sz w:val="22"/>
          <w:szCs w:val="22"/>
        </w:rPr>
        <w:tab/>
      </w:r>
      <w:r w:rsidRPr="002353D8">
        <w:rPr>
          <w:rFonts w:asciiTheme="minorHAnsi" w:hAnsiTheme="minorHAnsi" w:cstheme="minorHAnsi"/>
          <w:sz w:val="22"/>
          <w:szCs w:val="22"/>
        </w:rPr>
        <w:tab/>
      </w:r>
      <w:r w:rsidRPr="002353D8">
        <w:rPr>
          <w:rFonts w:asciiTheme="minorHAnsi" w:hAnsiTheme="minorHAnsi" w:cstheme="minorHAnsi"/>
          <w:sz w:val="22"/>
          <w:szCs w:val="22"/>
        </w:rPr>
        <w:tab/>
        <w:t xml:space="preserve">Office: Arts Millennium Building </w:t>
      </w:r>
      <w:r w:rsidR="006847FA" w:rsidRPr="002353D8">
        <w:rPr>
          <w:rFonts w:asciiTheme="minorHAnsi" w:hAnsiTheme="minorHAnsi" w:cstheme="minorHAnsi"/>
          <w:sz w:val="22"/>
          <w:szCs w:val="22"/>
        </w:rPr>
        <w:t>(</w:t>
      </w:r>
      <w:r w:rsidRPr="002353D8">
        <w:rPr>
          <w:rFonts w:asciiTheme="minorHAnsi" w:hAnsiTheme="minorHAnsi" w:cstheme="minorHAnsi"/>
          <w:sz w:val="22"/>
          <w:szCs w:val="22"/>
        </w:rPr>
        <w:t>AMB</w:t>
      </w:r>
      <w:r w:rsidR="006847FA" w:rsidRPr="002353D8">
        <w:rPr>
          <w:rFonts w:asciiTheme="minorHAnsi" w:hAnsiTheme="minorHAnsi" w:cstheme="minorHAnsi"/>
          <w:sz w:val="22"/>
          <w:szCs w:val="22"/>
        </w:rPr>
        <w:t>)</w:t>
      </w:r>
      <w:r w:rsidRPr="002353D8">
        <w:rPr>
          <w:rFonts w:asciiTheme="minorHAnsi" w:hAnsiTheme="minorHAnsi" w:cstheme="minorHAnsi"/>
          <w:sz w:val="22"/>
          <w:szCs w:val="22"/>
        </w:rPr>
        <w:t xml:space="preserve"> 2001</w:t>
      </w:r>
    </w:p>
    <w:p w14:paraId="006F9482" w14:textId="77777777" w:rsidR="006B6D4C" w:rsidRPr="002353D8" w:rsidRDefault="006B6D4C" w:rsidP="002353D8">
      <w:pPr>
        <w:rPr>
          <w:rFonts w:asciiTheme="minorHAnsi" w:hAnsiTheme="minorHAnsi" w:cstheme="minorHAnsi"/>
          <w:sz w:val="22"/>
          <w:szCs w:val="22"/>
        </w:rPr>
      </w:pPr>
    </w:p>
    <w:p w14:paraId="02BFE69B" w14:textId="0B762F1B" w:rsidR="00483B8B" w:rsidRPr="002353D8" w:rsidRDefault="00483B8B" w:rsidP="002353D8">
      <w:pPr>
        <w:rPr>
          <w:rFonts w:asciiTheme="minorHAnsi" w:hAnsiTheme="minorHAnsi" w:cstheme="minorHAnsi"/>
          <w:sz w:val="22"/>
          <w:szCs w:val="22"/>
          <w:lang w:val="en-US"/>
        </w:rPr>
      </w:pPr>
      <w:r w:rsidRPr="002353D8">
        <w:rPr>
          <w:rFonts w:asciiTheme="minorHAnsi" w:hAnsiTheme="minorHAnsi" w:cstheme="minorHAnsi"/>
          <w:b/>
          <w:sz w:val="22"/>
          <w:szCs w:val="22"/>
        </w:rPr>
        <w:tab/>
      </w:r>
      <w:r w:rsidRPr="002353D8">
        <w:rPr>
          <w:rFonts w:asciiTheme="minorHAnsi" w:hAnsiTheme="minorHAnsi" w:cstheme="minorHAnsi"/>
          <w:b/>
          <w:sz w:val="22"/>
          <w:szCs w:val="22"/>
        </w:rPr>
        <w:tab/>
      </w:r>
      <w:r w:rsidRPr="002353D8">
        <w:rPr>
          <w:rFonts w:asciiTheme="minorHAnsi" w:hAnsiTheme="minorHAnsi" w:cstheme="minorHAnsi"/>
          <w:b/>
          <w:sz w:val="22"/>
          <w:szCs w:val="22"/>
        </w:rPr>
        <w:tab/>
      </w:r>
      <w:r w:rsidRPr="002353D8">
        <w:rPr>
          <w:rFonts w:asciiTheme="minorHAnsi" w:hAnsiTheme="minorHAnsi" w:cstheme="minorHAnsi"/>
          <w:b/>
          <w:sz w:val="22"/>
          <w:szCs w:val="22"/>
          <w:lang w:val="en-GB"/>
        </w:rPr>
        <w:t>Vincent O’Connell</w:t>
      </w:r>
      <w:r w:rsidR="007E61E2" w:rsidRPr="002353D8">
        <w:rPr>
          <w:rFonts w:asciiTheme="minorHAnsi" w:hAnsiTheme="minorHAnsi" w:cstheme="minorHAnsi"/>
          <w:b/>
          <w:sz w:val="22"/>
          <w:szCs w:val="22"/>
          <w:lang w:val="en-GB"/>
        </w:rPr>
        <w:t xml:space="preserve"> </w:t>
      </w:r>
      <w:r w:rsidR="007E61E2" w:rsidRPr="002353D8">
        <w:rPr>
          <w:rFonts w:asciiTheme="minorHAnsi" w:hAnsiTheme="minorHAnsi" w:cstheme="minorHAnsi"/>
          <w:sz w:val="22"/>
          <w:szCs w:val="22"/>
          <w:lang w:val="en-GB"/>
        </w:rPr>
        <w:t>(</w:t>
      </w:r>
      <w:r w:rsidR="007A5062" w:rsidRPr="002353D8">
        <w:rPr>
          <w:rFonts w:asciiTheme="minorHAnsi" w:hAnsiTheme="minorHAnsi" w:cstheme="minorHAnsi"/>
          <w:sz w:val="22"/>
          <w:szCs w:val="22"/>
          <w:lang w:val="en-GB"/>
        </w:rPr>
        <w:t>Conversation /</w:t>
      </w:r>
      <w:r w:rsidR="007E61E2" w:rsidRPr="002353D8">
        <w:rPr>
          <w:rFonts w:asciiTheme="minorHAnsi" w:hAnsiTheme="minorHAnsi" w:cstheme="minorHAnsi"/>
          <w:sz w:val="22"/>
          <w:szCs w:val="22"/>
          <w:lang w:val="en-GB"/>
        </w:rPr>
        <w:t>Multimedia Lab.)</w:t>
      </w:r>
    </w:p>
    <w:p w14:paraId="16FE8527" w14:textId="4CD03733" w:rsidR="00483B8B" w:rsidRPr="002353D8" w:rsidRDefault="00483B8B" w:rsidP="002353D8">
      <w:pPr>
        <w:rPr>
          <w:rStyle w:val="Hyperlink"/>
          <w:rFonts w:asciiTheme="minorHAnsi" w:hAnsiTheme="minorHAnsi" w:cstheme="minorHAnsi"/>
          <w:sz w:val="22"/>
          <w:szCs w:val="22"/>
          <w:lang w:val="en-GB"/>
        </w:rPr>
      </w:pPr>
      <w:r w:rsidRPr="002353D8">
        <w:rPr>
          <w:rFonts w:asciiTheme="minorHAnsi" w:hAnsiTheme="minorHAnsi" w:cstheme="minorHAnsi"/>
          <w:b/>
          <w:sz w:val="22"/>
          <w:szCs w:val="22"/>
          <w:lang w:val="en-GB"/>
        </w:rPr>
        <w:tab/>
      </w:r>
      <w:r w:rsidR="00F82E42" w:rsidRPr="002353D8">
        <w:rPr>
          <w:rFonts w:asciiTheme="minorHAnsi" w:hAnsiTheme="minorHAnsi" w:cstheme="minorHAnsi"/>
          <w:b/>
          <w:sz w:val="22"/>
          <w:szCs w:val="22"/>
          <w:lang w:val="en-GB"/>
        </w:rPr>
        <w:tab/>
      </w:r>
      <w:r w:rsidR="00F82E42" w:rsidRPr="002353D8">
        <w:rPr>
          <w:rFonts w:asciiTheme="minorHAnsi" w:hAnsiTheme="minorHAnsi" w:cstheme="minorHAnsi"/>
          <w:b/>
          <w:sz w:val="22"/>
          <w:szCs w:val="22"/>
          <w:lang w:val="en-GB"/>
        </w:rPr>
        <w:tab/>
      </w:r>
      <w:r w:rsidRPr="002353D8">
        <w:rPr>
          <w:rFonts w:asciiTheme="minorHAnsi" w:hAnsiTheme="minorHAnsi" w:cstheme="minorHAnsi"/>
          <w:sz w:val="22"/>
          <w:szCs w:val="22"/>
          <w:lang w:val="en-GB"/>
        </w:rPr>
        <w:t xml:space="preserve">Email: </w:t>
      </w:r>
      <w:hyperlink r:id="rId11" w:history="1">
        <w:r w:rsidR="006B6D4C" w:rsidRPr="002353D8">
          <w:rPr>
            <w:rStyle w:val="Hyperlink"/>
            <w:rFonts w:asciiTheme="minorHAnsi" w:hAnsiTheme="minorHAnsi" w:cstheme="minorHAnsi"/>
            <w:sz w:val="22"/>
            <w:szCs w:val="22"/>
            <w:lang w:val="en-GB"/>
          </w:rPr>
          <w:t>vincent.oconnell@universityofgalway.ie</w:t>
        </w:r>
      </w:hyperlink>
    </w:p>
    <w:p w14:paraId="066074FC" w14:textId="737DC925" w:rsidR="008037F5" w:rsidRPr="002353D8" w:rsidRDefault="008037F5" w:rsidP="002353D8">
      <w:pPr>
        <w:rPr>
          <w:rStyle w:val="Hyperlink"/>
          <w:rFonts w:asciiTheme="minorHAnsi" w:hAnsiTheme="minorHAnsi" w:cstheme="minorHAnsi"/>
          <w:color w:val="000000" w:themeColor="text1"/>
          <w:sz w:val="22"/>
          <w:szCs w:val="22"/>
          <w:u w:val="none"/>
          <w:lang w:val="en-GB"/>
        </w:rPr>
      </w:pPr>
      <w:r w:rsidRPr="002353D8">
        <w:rPr>
          <w:rStyle w:val="Hyperlink"/>
          <w:rFonts w:asciiTheme="minorHAnsi" w:hAnsiTheme="minorHAnsi" w:cstheme="minorHAnsi"/>
          <w:sz w:val="22"/>
          <w:szCs w:val="22"/>
          <w:u w:val="none"/>
          <w:lang w:val="en-GB"/>
        </w:rPr>
        <w:tab/>
      </w:r>
      <w:r w:rsidRPr="002353D8">
        <w:rPr>
          <w:rStyle w:val="Hyperlink"/>
          <w:rFonts w:asciiTheme="minorHAnsi" w:hAnsiTheme="minorHAnsi" w:cstheme="minorHAnsi"/>
          <w:sz w:val="22"/>
          <w:szCs w:val="22"/>
          <w:u w:val="none"/>
          <w:lang w:val="en-GB"/>
        </w:rPr>
        <w:tab/>
      </w:r>
      <w:r w:rsidRPr="002353D8">
        <w:rPr>
          <w:rStyle w:val="Hyperlink"/>
          <w:rFonts w:asciiTheme="minorHAnsi" w:hAnsiTheme="minorHAnsi" w:cstheme="minorHAnsi"/>
          <w:sz w:val="22"/>
          <w:szCs w:val="22"/>
          <w:u w:val="none"/>
          <w:lang w:val="en-GB"/>
        </w:rPr>
        <w:tab/>
      </w:r>
      <w:r w:rsidR="004D4161" w:rsidRPr="002353D8">
        <w:rPr>
          <w:rStyle w:val="Hyperlink"/>
          <w:rFonts w:asciiTheme="minorHAnsi" w:hAnsiTheme="minorHAnsi" w:cstheme="minorHAnsi"/>
          <w:color w:val="000000" w:themeColor="text1"/>
          <w:sz w:val="22"/>
          <w:szCs w:val="22"/>
          <w:u w:val="none"/>
          <w:lang w:val="en-GB"/>
        </w:rPr>
        <w:t xml:space="preserve">Office: </w:t>
      </w:r>
      <w:r w:rsidRPr="002353D8">
        <w:rPr>
          <w:rStyle w:val="Hyperlink"/>
          <w:rFonts w:asciiTheme="minorHAnsi" w:hAnsiTheme="minorHAnsi" w:cstheme="minorHAnsi"/>
          <w:color w:val="000000" w:themeColor="text1"/>
          <w:sz w:val="22"/>
          <w:szCs w:val="22"/>
          <w:u w:val="none"/>
          <w:lang w:val="en-GB"/>
        </w:rPr>
        <w:t xml:space="preserve">Arts Millennium Building </w:t>
      </w:r>
      <w:r w:rsidR="008E485B" w:rsidRPr="002353D8">
        <w:rPr>
          <w:rStyle w:val="Hyperlink"/>
          <w:rFonts w:asciiTheme="minorHAnsi" w:hAnsiTheme="minorHAnsi" w:cstheme="minorHAnsi"/>
          <w:color w:val="000000" w:themeColor="text1"/>
          <w:sz w:val="22"/>
          <w:szCs w:val="22"/>
          <w:u w:val="none"/>
          <w:lang w:val="en-GB"/>
        </w:rPr>
        <w:t>(</w:t>
      </w:r>
      <w:r w:rsidR="004D4161" w:rsidRPr="002353D8">
        <w:rPr>
          <w:rStyle w:val="Hyperlink"/>
          <w:rFonts w:asciiTheme="minorHAnsi" w:hAnsiTheme="minorHAnsi" w:cstheme="minorHAnsi"/>
          <w:color w:val="000000" w:themeColor="text1"/>
          <w:sz w:val="22"/>
          <w:szCs w:val="22"/>
          <w:u w:val="none"/>
          <w:lang w:val="en-GB"/>
        </w:rPr>
        <w:t>AMB</w:t>
      </w:r>
      <w:r w:rsidR="008E485B" w:rsidRPr="002353D8">
        <w:rPr>
          <w:rStyle w:val="Hyperlink"/>
          <w:rFonts w:asciiTheme="minorHAnsi" w:hAnsiTheme="minorHAnsi" w:cstheme="minorHAnsi"/>
          <w:color w:val="000000" w:themeColor="text1"/>
          <w:sz w:val="22"/>
          <w:szCs w:val="22"/>
          <w:u w:val="none"/>
          <w:lang w:val="en-GB"/>
        </w:rPr>
        <w:t xml:space="preserve">) </w:t>
      </w:r>
      <w:r w:rsidR="004D4161" w:rsidRPr="002353D8">
        <w:rPr>
          <w:rStyle w:val="Hyperlink"/>
          <w:rFonts w:asciiTheme="minorHAnsi" w:hAnsiTheme="minorHAnsi" w:cstheme="minorHAnsi"/>
          <w:color w:val="000000" w:themeColor="text1"/>
          <w:sz w:val="22"/>
          <w:szCs w:val="22"/>
          <w:u w:val="none"/>
          <w:lang w:val="en-GB"/>
        </w:rPr>
        <w:t>2005</w:t>
      </w:r>
    </w:p>
    <w:p w14:paraId="3D2CA53E" w14:textId="77777777" w:rsidR="009910FC" w:rsidRPr="002353D8" w:rsidRDefault="009910FC" w:rsidP="002353D8">
      <w:pPr>
        <w:rPr>
          <w:rFonts w:asciiTheme="minorHAnsi" w:hAnsiTheme="minorHAnsi" w:cstheme="minorHAnsi"/>
          <w:sz w:val="22"/>
          <w:szCs w:val="22"/>
          <w:lang w:val="en-GB"/>
        </w:rPr>
      </w:pPr>
    </w:p>
    <w:p w14:paraId="74CC11C3" w14:textId="77777777" w:rsidR="00364105" w:rsidRPr="002353D8" w:rsidRDefault="009910FC" w:rsidP="002353D8">
      <w:pPr>
        <w:rPr>
          <w:rFonts w:asciiTheme="minorHAnsi" w:hAnsiTheme="minorHAnsi" w:cstheme="minorHAnsi"/>
          <w:b/>
          <w:bCs/>
          <w:sz w:val="22"/>
          <w:szCs w:val="22"/>
          <w:lang w:val="en-GB"/>
        </w:rPr>
      </w:pPr>
      <w:r w:rsidRPr="002353D8">
        <w:rPr>
          <w:rFonts w:asciiTheme="minorHAnsi" w:hAnsiTheme="minorHAnsi" w:cstheme="minorHAnsi"/>
          <w:b/>
          <w:bCs/>
          <w:sz w:val="22"/>
          <w:szCs w:val="22"/>
          <w:lang w:val="en-GB"/>
        </w:rPr>
        <w:t>C</w:t>
      </w:r>
      <w:r w:rsidR="00364105" w:rsidRPr="002353D8">
        <w:rPr>
          <w:rFonts w:asciiTheme="minorHAnsi" w:hAnsiTheme="minorHAnsi" w:cstheme="minorHAnsi"/>
          <w:b/>
          <w:bCs/>
          <w:sz w:val="22"/>
          <w:szCs w:val="22"/>
          <w:lang w:val="en-GB"/>
        </w:rPr>
        <w:t>ourse Outline:</w:t>
      </w:r>
    </w:p>
    <w:p w14:paraId="53D268AA" w14:textId="77777777" w:rsidR="00C763C9" w:rsidRPr="002353D8" w:rsidRDefault="00C763C9" w:rsidP="002353D8">
      <w:pPr>
        <w:rPr>
          <w:rFonts w:asciiTheme="minorHAnsi" w:hAnsiTheme="minorHAnsi" w:cstheme="minorHAnsi"/>
          <w:b/>
          <w:bCs/>
          <w:sz w:val="22"/>
          <w:szCs w:val="22"/>
          <w:lang w:val="en-GB"/>
        </w:rPr>
      </w:pPr>
    </w:p>
    <w:p w14:paraId="4A06214B" w14:textId="1D1DF528" w:rsidR="00364105" w:rsidRPr="002353D8" w:rsidRDefault="00C4389F" w:rsidP="002353D8">
      <w:pPr>
        <w:rPr>
          <w:rFonts w:asciiTheme="minorHAnsi" w:hAnsiTheme="minorHAnsi" w:cstheme="minorHAnsi"/>
          <w:sz w:val="22"/>
          <w:szCs w:val="22"/>
        </w:rPr>
      </w:pPr>
      <w:r w:rsidRPr="002353D8">
        <w:rPr>
          <w:rFonts w:asciiTheme="minorHAnsi" w:hAnsiTheme="minorHAnsi" w:cstheme="minorHAnsi"/>
          <w:sz w:val="22"/>
          <w:szCs w:val="22"/>
        </w:rPr>
        <w:t>5</w:t>
      </w:r>
      <w:r w:rsidR="00364105" w:rsidRPr="002353D8">
        <w:rPr>
          <w:rFonts w:asciiTheme="minorHAnsi" w:hAnsiTheme="minorHAnsi" w:cstheme="minorHAnsi"/>
          <w:sz w:val="22"/>
          <w:szCs w:val="22"/>
        </w:rPr>
        <w:t xml:space="preserve"> contact hours per week (Semester 1</w:t>
      </w:r>
      <w:r w:rsidR="00E00079" w:rsidRPr="002353D8">
        <w:rPr>
          <w:rFonts w:asciiTheme="minorHAnsi" w:hAnsiTheme="minorHAnsi" w:cstheme="minorHAnsi"/>
          <w:sz w:val="22"/>
          <w:szCs w:val="22"/>
        </w:rPr>
        <w:t>: GR222</w:t>
      </w:r>
      <w:r w:rsidR="00364105" w:rsidRPr="002353D8">
        <w:rPr>
          <w:rFonts w:asciiTheme="minorHAnsi" w:hAnsiTheme="minorHAnsi" w:cstheme="minorHAnsi"/>
          <w:sz w:val="22"/>
          <w:szCs w:val="22"/>
        </w:rPr>
        <w:t xml:space="preserve"> &amp; </w:t>
      </w:r>
      <w:r w:rsidR="00E00079" w:rsidRPr="002353D8">
        <w:rPr>
          <w:rFonts w:asciiTheme="minorHAnsi" w:hAnsiTheme="minorHAnsi" w:cstheme="minorHAnsi"/>
          <w:sz w:val="22"/>
          <w:szCs w:val="22"/>
        </w:rPr>
        <w:t xml:space="preserve">Semester </w:t>
      </w:r>
      <w:r w:rsidR="00364105" w:rsidRPr="002353D8">
        <w:rPr>
          <w:rFonts w:asciiTheme="minorHAnsi" w:hAnsiTheme="minorHAnsi" w:cstheme="minorHAnsi"/>
          <w:sz w:val="22"/>
          <w:szCs w:val="22"/>
        </w:rPr>
        <w:t>2</w:t>
      </w:r>
      <w:r w:rsidR="00E00079" w:rsidRPr="002353D8">
        <w:rPr>
          <w:rFonts w:asciiTheme="minorHAnsi" w:hAnsiTheme="minorHAnsi" w:cstheme="minorHAnsi"/>
          <w:sz w:val="22"/>
          <w:szCs w:val="22"/>
        </w:rPr>
        <w:t>: GR223</w:t>
      </w:r>
      <w:r w:rsidR="00364105" w:rsidRPr="002353D8">
        <w:rPr>
          <w:rFonts w:asciiTheme="minorHAnsi" w:hAnsiTheme="minorHAnsi" w:cstheme="minorHAnsi"/>
          <w:sz w:val="22"/>
          <w:szCs w:val="22"/>
        </w:rPr>
        <w:t xml:space="preserve">) </w:t>
      </w:r>
      <w:r w:rsidR="00187DC1" w:rsidRPr="002353D8">
        <w:rPr>
          <w:rFonts w:asciiTheme="minorHAnsi" w:hAnsiTheme="minorHAnsi" w:cstheme="minorHAnsi"/>
          <w:sz w:val="22"/>
          <w:szCs w:val="22"/>
        </w:rPr>
        <w:t>consist</w:t>
      </w:r>
      <w:r w:rsidR="00364105" w:rsidRPr="002353D8">
        <w:rPr>
          <w:rFonts w:asciiTheme="minorHAnsi" w:hAnsiTheme="minorHAnsi" w:cstheme="minorHAnsi"/>
          <w:sz w:val="22"/>
          <w:szCs w:val="22"/>
        </w:rPr>
        <w:t xml:space="preserve"> of:</w:t>
      </w:r>
    </w:p>
    <w:p w14:paraId="6838046C" w14:textId="77777777" w:rsidR="00CA1D8E" w:rsidRPr="002353D8" w:rsidRDefault="00CA1D8E" w:rsidP="002353D8">
      <w:pPr>
        <w:rPr>
          <w:rFonts w:asciiTheme="minorHAnsi" w:hAnsiTheme="minorHAnsi" w:cstheme="minorHAnsi"/>
          <w:sz w:val="22"/>
          <w:szCs w:val="22"/>
        </w:rPr>
      </w:pPr>
    </w:p>
    <w:p w14:paraId="480E9CB1" w14:textId="335DDB42" w:rsidR="00364105" w:rsidRPr="002353D8" w:rsidRDefault="00E96E1C" w:rsidP="002353D8">
      <w:pPr>
        <w:numPr>
          <w:ilvl w:val="0"/>
          <w:numId w:val="2"/>
        </w:numPr>
        <w:rPr>
          <w:rFonts w:asciiTheme="minorHAnsi" w:hAnsiTheme="minorHAnsi" w:cstheme="minorHAnsi"/>
          <w:sz w:val="22"/>
          <w:szCs w:val="22"/>
        </w:rPr>
      </w:pPr>
      <w:r w:rsidRPr="002353D8">
        <w:rPr>
          <w:rFonts w:asciiTheme="minorHAnsi" w:hAnsiTheme="minorHAnsi" w:cstheme="minorHAnsi"/>
          <w:sz w:val="22"/>
          <w:szCs w:val="22"/>
        </w:rPr>
        <w:t xml:space="preserve">German Language II: </w:t>
      </w:r>
      <w:r w:rsidR="00DC648E" w:rsidRPr="002353D8">
        <w:rPr>
          <w:rFonts w:asciiTheme="minorHAnsi" w:hAnsiTheme="minorHAnsi" w:cstheme="minorHAnsi"/>
          <w:sz w:val="22"/>
          <w:szCs w:val="22"/>
        </w:rPr>
        <w:t>G</w:t>
      </w:r>
      <w:r w:rsidRPr="002353D8">
        <w:rPr>
          <w:rFonts w:asciiTheme="minorHAnsi" w:hAnsiTheme="minorHAnsi" w:cstheme="minorHAnsi"/>
          <w:sz w:val="22"/>
          <w:szCs w:val="22"/>
        </w:rPr>
        <w:t>eneral &amp; B</w:t>
      </w:r>
      <w:r w:rsidR="001D63BA" w:rsidRPr="002353D8">
        <w:rPr>
          <w:rFonts w:asciiTheme="minorHAnsi" w:hAnsiTheme="minorHAnsi" w:cstheme="minorHAnsi"/>
          <w:sz w:val="22"/>
          <w:szCs w:val="22"/>
        </w:rPr>
        <w:t>usiness German</w:t>
      </w:r>
      <w:r w:rsidR="009517AA" w:rsidRPr="002353D8">
        <w:rPr>
          <w:rFonts w:asciiTheme="minorHAnsi" w:hAnsiTheme="minorHAnsi" w:cstheme="minorHAnsi"/>
          <w:sz w:val="22"/>
          <w:szCs w:val="22"/>
        </w:rPr>
        <w:t xml:space="preserve"> </w:t>
      </w:r>
      <w:r w:rsidR="00673188" w:rsidRPr="002353D8">
        <w:rPr>
          <w:rFonts w:asciiTheme="minorHAnsi" w:hAnsiTheme="minorHAnsi" w:cstheme="minorHAnsi"/>
          <w:sz w:val="22"/>
          <w:szCs w:val="22"/>
        </w:rPr>
        <w:t>/ Proje</w:t>
      </w:r>
      <w:r w:rsidR="006721B7" w:rsidRPr="002353D8">
        <w:rPr>
          <w:rFonts w:asciiTheme="minorHAnsi" w:hAnsiTheme="minorHAnsi" w:cstheme="minorHAnsi"/>
          <w:sz w:val="22"/>
          <w:szCs w:val="22"/>
        </w:rPr>
        <w:t>ct work</w:t>
      </w:r>
      <w:r w:rsidR="001D63BA" w:rsidRPr="002353D8">
        <w:rPr>
          <w:rFonts w:asciiTheme="minorHAnsi" w:hAnsiTheme="minorHAnsi" w:cstheme="minorHAnsi"/>
          <w:sz w:val="22"/>
          <w:szCs w:val="22"/>
        </w:rPr>
        <w:t xml:space="preserve"> </w:t>
      </w:r>
      <w:r w:rsidR="004D0870" w:rsidRPr="002353D8">
        <w:rPr>
          <w:rFonts w:asciiTheme="minorHAnsi" w:hAnsiTheme="minorHAnsi" w:cstheme="minorHAnsi"/>
          <w:sz w:val="22"/>
          <w:szCs w:val="22"/>
        </w:rPr>
        <w:t>(3</w:t>
      </w:r>
      <w:r w:rsidR="004A2316" w:rsidRPr="002353D8">
        <w:rPr>
          <w:rFonts w:asciiTheme="minorHAnsi" w:hAnsiTheme="minorHAnsi" w:cstheme="minorHAnsi"/>
          <w:sz w:val="22"/>
          <w:szCs w:val="22"/>
        </w:rPr>
        <w:t xml:space="preserve"> hours</w:t>
      </w:r>
      <w:r w:rsidR="004D0870" w:rsidRPr="002353D8">
        <w:rPr>
          <w:rFonts w:asciiTheme="minorHAnsi" w:hAnsiTheme="minorHAnsi" w:cstheme="minorHAnsi"/>
          <w:sz w:val="22"/>
          <w:szCs w:val="22"/>
        </w:rPr>
        <w:t>)</w:t>
      </w:r>
    </w:p>
    <w:p w14:paraId="739E1CFF" w14:textId="107C542D" w:rsidR="00364105" w:rsidRPr="002353D8" w:rsidRDefault="001D63BA" w:rsidP="002353D8">
      <w:pPr>
        <w:numPr>
          <w:ilvl w:val="0"/>
          <w:numId w:val="2"/>
        </w:numPr>
        <w:rPr>
          <w:rFonts w:asciiTheme="minorHAnsi" w:hAnsiTheme="minorHAnsi" w:cstheme="minorHAnsi"/>
          <w:sz w:val="22"/>
          <w:szCs w:val="22"/>
        </w:rPr>
      </w:pPr>
      <w:r w:rsidRPr="002353D8">
        <w:rPr>
          <w:rFonts w:asciiTheme="minorHAnsi" w:hAnsiTheme="minorHAnsi" w:cstheme="minorHAnsi"/>
          <w:sz w:val="22"/>
          <w:szCs w:val="22"/>
        </w:rPr>
        <w:t xml:space="preserve">Social &amp; Economic German Studies / </w:t>
      </w:r>
      <w:r w:rsidR="003B5A53" w:rsidRPr="002353D8">
        <w:rPr>
          <w:rFonts w:asciiTheme="minorHAnsi" w:hAnsiTheme="minorHAnsi" w:cstheme="minorHAnsi"/>
          <w:sz w:val="22"/>
          <w:szCs w:val="22"/>
        </w:rPr>
        <w:t>Erasmus</w:t>
      </w:r>
      <w:r w:rsidRPr="002353D8">
        <w:rPr>
          <w:rFonts w:asciiTheme="minorHAnsi" w:hAnsiTheme="minorHAnsi" w:cstheme="minorHAnsi"/>
          <w:sz w:val="22"/>
          <w:szCs w:val="22"/>
        </w:rPr>
        <w:t xml:space="preserve"> </w:t>
      </w:r>
      <w:r w:rsidR="004D0870" w:rsidRPr="002353D8">
        <w:rPr>
          <w:rFonts w:asciiTheme="minorHAnsi" w:hAnsiTheme="minorHAnsi" w:cstheme="minorHAnsi"/>
          <w:sz w:val="22"/>
          <w:szCs w:val="22"/>
        </w:rPr>
        <w:t>(1</w:t>
      </w:r>
      <w:r w:rsidR="004A2316" w:rsidRPr="002353D8">
        <w:rPr>
          <w:rFonts w:asciiTheme="minorHAnsi" w:hAnsiTheme="minorHAnsi" w:cstheme="minorHAnsi"/>
          <w:sz w:val="22"/>
          <w:szCs w:val="22"/>
        </w:rPr>
        <w:t xml:space="preserve"> hour</w:t>
      </w:r>
      <w:r w:rsidR="004D0870" w:rsidRPr="002353D8">
        <w:rPr>
          <w:rFonts w:asciiTheme="minorHAnsi" w:hAnsiTheme="minorHAnsi" w:cstheme="minorHAnsi"/>
          <w:sz w:val="22"/>
          <w:szCs w:val="22"/>
        </w:rPr>
        <w:t>)</w:t>
      </w:r>
    </w:p>
    <w:p w14:paraId="266CF02E" w14:textId="5574DCCC" w:rsidR="00B00F3C" w:rsidRPr="002353D8" w:rsidRDefault="001D63BA" w:rsidP="002353D8">
      <w:pPr>
        <w:numPr>
          <w:ilvl w:val="0"/>
          <w:numId w:val="2"/>
        </w:numPr>
        <w:rPr>
          <w:rFonts w:asciiTheme="minorHAnsi" w:hAnsiTheme="minorHAnsi" w:cstheme="minorHAnsi"/>
          <w:sz w:val="22"/>
          <w:szCs w:val="22"/>
        </w:rPr>
      </w:pPr>
      <w:r w:rsidRPr="002353D8">
        <w:rPr>
          <w:rFonts w:asciiTheme="minorHAnsi" w:hAnsiTheme="minorHAnsi" w:cstheme="minorHAnsi"/>
          <w:sz w:val="22"/>
          <w:szCs w:val="22"/>
        </w:rPr>
        <w:t xml:space="preserve">Language &amp; multimedia laboratory </w:t>
      </w:r>
      <w:r w:rsidR="004D0870" w:rsidRPr="002353D8">
        <w:rPr>
          <w:rFonts w:asciiTheme="minorHAnsi" w:hAnsiTheme="minorHAnsi" w:cstheme="minorHAnsi"/>
          <w:sz w:val="22"/>
          <w:szCs w:val="22"/>
        </w:rPr>
        <w:t>(1</w:t>
      </w:r>
      <w:r w:rsidR="004A2316" w:rsidRPr="002353D8">
        <w:rPr>
          <w:rFonts w:asciiTheme="minorHAnsi" w:hAnsiTheme="minorHAnsi" w:cstheme="minorHAnsi"/>
          <w:sz w:val="22"/>
          <w:szCs w:val="22"/>
        </w:rPr>
        <w:t xml:space="preserve"> hour</w:t>
      </w:r>
      <w:r w:rsidR="004D0870" w:rsidRPr="002353D8">
        <w:rPr>
          <w:rFonts w:asciiTheme="minorHAnsi" w:hAnsiTheme="minorHAnsi" w:cstheme="minorHAnsi"/>
          <w:sz w:val="22"/>
          <w:szCs w:val="22"/>
        </w:rPr>
        <w:t>)</w:t>
      </w:r>
    </w:p>
    <w:p w14:paraId="41802696" w14:textId="77777777" w:rsidR="00B00F3C" w:rsidRPr="002353D8" w:rsidRDefault="00B00F3C" w:rsidP="002353D8">
      <w:pPr>
        <w:rPr>
          <w:rFonts w:asciiTheme="minorHAnsi" w:hAnsiTheme="minorHAnsi" w:cstheme="minorHAnsi"/>
          <w:sz w:val="22"/>
          <w:szCs w:val="22"/>
          <w:lang w:val="en-GB"/>
        </w:rPr>
      </w:pPr>
    </w:p>
    <w:p w14:paraId="0142803B" w14:textId="77777777" w:rsidR="00364105" w:rsidRPr="002353D8" w:rsidRDefault="00364105" w:rsidP="002353D8">
      <w:pPr>
        <w:spacing w:line="360" w:lineRule="auto"/>
        <w:rPr>
          <w:rFonts w:asciiTheme="minorHAnsi" w:hAnsiTheme="minorHAnsi" w:cstheme="minorHAnsi"/>
          <w:b/>
          <w:bCs/>
          <w:sz w:val="22"/>
          <w:szCs w:val="22"/>
        </w:rPr>
      </w:pPr>
      <w:r w:rsidRPr="002353D8">
        <w:rPr>
          <w:rFonts w:asciiTheme="minorHAnsi" w:hAnsiTheme="minorHAnsi" w:cstheme="minorHAnsi"/>
          <w:b/>
          <w:bCs/>
          <w:sz w:val="22"/>
          <w:szCs w:val="22"/>
        </w:rPr>
        <w:t>Course Aims and Objectives:</w:t>
      </w:r>
    </w:p>
    <w:p w14:paraId="3382F35A" w14:textId="5CCA8B13" w:rsidR="008B5500" w:rsidRPr="002353D8" w:rsidRDefault="00B00F3C" w:rsidP="002353D8">
      <w:pPr>
        <w:rPr>
          <w:rFonts w:asciiTheme="minorHAnsi" w:hAnsiTheme="minorHAnsi" w:cstheme="minorHAnsi"/>
          <w:sz w:val="22"/>
          <w:szCs w:val="22"/>
        </w:rPr>
      </w:pPr>
      <w:r w:rsidRPr="002353D8">
        <w:rPr>
          <w:rFonts w:asciiTheme="minorHAnsi" w:hAnsiTheme="minorHAnsi" w:cstheme="minorHAnsi"/>
          <w:sz w:val="22"/>
          <w:szCs w:val="22"/>
        </w:rPr>
        <w:t>Students will follow a course</w:t>
      </w:r>
      <w:r w:rsidR="00364105" w:rsidRPr="002353D8">
        <w:rPr>
          <w:rFonts w:asciiTheme="minorHAnsi" w:hAnsiTheme="minorHAnsi" w:cstheme="minorHAnsi"/>
          <w:sz w:val="22"/>
          <w:szCs w:val="22"/>
        </w:rPr>
        <w:t xml:space="preserve"> which is designed to</w:t>
      </w:r>
      <w:r w:rsidR="00E00079" w:rsidRPr="002353D8">
        <w:rPr>
          <w:rFonts w:asciiTheme="minorHAnsi" w:hAnsiTheme="minorHAnsi" w:cstheme="minorHAnsi"/>
          <w:sz w:val="22"/>
          <w:szCs w:val="22"/>
        </w:rPr>
        <w:t>:</w:t>
      </w:r>
    </w:p>
    <w:p w14:paraId="3C18E024" w14:textId="77777777" w:rsidR="00CB3AE0" w:rsidRPr="002353D8" w:rsidRDefault="00CB3AE0" w:rsidP="002353D8">
      <w:pPr>
        <w:rPr>
          <w:rFonts w:asciiTheme="minorHAnsi" w:hAnsiTheme="minorHAnsi" w:cstheme="minorHAnsi"/>
          <w:sz w:val="22"/>
          <w:szCs w:val="22"/>
        </w:rPr>
      </w:pPr>
    </w:p>
    <w:p w14:paraId="499EC086" w14:textId="6846CFE3" w:rsidR="00CB3AE0" w:rsidRPr="002353D8" w:rsidRDefault="00CB3AE0" w:rsidP="002353D8">
      <w:pPr>
        <w:pStyle w:val="ListParagraph"/>
        <w:numPr>
          <w:ilvl w:val="0"/>
          <w:numId w:val="37"/>
        </w:numPr>
        <w:jc w:val="left"/>
        <w:rPr>
          <w:rFonts w:asciiTheme="minorHAnsi" w:hAnsiTheme="minorHAnsi" w:cstheme="minorHAnsi"/>
        </w:rPr>
      </w:pPr>
      <w:r w:rsidRPr="002353D8">
        <w:rPr>
          <w:rFonts w:asciiTheme="minorHAnsi" w:hAnsiTheme="minorHAnsi" w:cstheme="minorHAnsi"/>
        </w:rPr>
        <w:t>build on the linguistic skills gained in first year and advance in the areas of grammar, reading and writing skills as well as aural skills and communication</w:t>
      </w:r>
    </w:p>
    <w:p w14:paraId="6A31DB18" w14:textId="15677633" w:rsidR="00CB3AE0" w:rsidRPr="002353D8" w:rsidRDefault="00CB3AE0" w:rsidP="002353D8">
      <w:pPr>
        <w:pStyle w:val="ListParagraph"/>
        <w:numPr>
          <w:ilvl w:val="0"/>
          <w:numId w:val="37"/>
        </w:numPr>
        <w:jc w:val="left"/>
        <w:rPr>
          <w:rFonts w:asciiTheme="minorHAnsi" w:hAnsiTheme="minorHAnsi" w:cstheme="minorHAnsi"/>
        </w:rPr>
      </w:pPr>
      <w:r w:rsidRPr="002353D8">
        <w:rPr>
          <w:rFonts w:asciiTheme="minorHAnsi" w:hAnsiTheme="minorHAnsi" w:cstheme="minorHAnsi"/>
        </w:rPr>
        <w:t>extend knowledge of how to conduct business in a German-speaking work environment</w:t>
      </w:r>
    </w:p>
    <w:p w14:paraId="6D5163C1" w14:textId="71053828" w:rsidR="00CB3AE0" w:rsidRPr="002353D8" w:rsidRDefault="00CB3AE0" w:rsidP="002353D8">
      <w:pPr>
        <w:pStyle w:val="ListParagraph"/>
        <w:numPr>
          <w:ilvl w:val="0"/>
          <w:numId w:val="37"/>
        </w:numPr>
        <w:jc w:val="left"/>
        <w:rPr>
          <w:rFonts w:asciiTheme="minorHAnsi" w:hAnsiTheme="minorHAnsi" w:cstheme="minorHAnsi"/>
        </w:rPr>
      </w:pPr>
      <w:r w:rsidRPr="002353D8">
        <w:rPr>
          <w:rFonts w:asciiTheme="minorHAnsi" w:hAnsiTheme="minorHAnsi" w:cstheme="minorHAnsi"/>
        </w:rPr>
        <w:t>continue from GR141 (or commence after GR140) in researching current economic and business developments in the German-speaking world</w:t>
      </w:r>
    </w:p>
    <w:p w14:paraId="775CCE92" w14:textId="1E490941" w:rsidR="00CB3AE0" w:rsidRPr="002353D8" w:rsidRDefault="00CB3AE0" w:rsidP="002353D8">
      <w:pPr>
        <w:pStyle w:val="ListParagraph"/>
        <w:numPr>
          <w:ilvl w:val="0"/>
          <w:numId w:val="37"/>
        </w:numPr>
        <w:jc w:val="left"/>
        <w:rPr>
          <w:rFonts w:asciiTheme="minorHAnsi" w:hAnsiTheme="minorHAnsi" w:cstheme="minorHAnsi"/>
        </w:rPr>
      </w:pPr>
      <w:r w:rsidRPr="002353D8">
        <w:rPr>
          <w:rFonts w:asciiTheme="minorHAnsi" w:hAnsiTheme="minorHAnsi" w:cstheme="minorHAnsi"/>
        </w:rPr>
        <w:t>increase familiarity with specialised language for business transactions and communications</w:t>
      </w:r>
    </w:p>
    <w:p w14:paraId="10A30824" w14:textId="35D42A29" w:rsidR="00CB3AE0" w:rsidRPr="002353D8" w:rsidRDefault="00CB3AE0" w:rsidP="002353D8">
      <w:pPr>
        <w:pStyle w:val="ListParagraph"/>
        <w:numPr>
          <w:ilvl w:val="0"/>
          <w:numId w:val="37"/>
        </w:numPr>
        <w:jc w:val="left"/>
        <w:rPr>
          <w:rFonts w:asciiTheme="minorHAnsi" w:hAnsiTheme="minorHAnsi" w:cstheme="minorHAnsi"/>
        </w:rPr>
      </w:pPr>
      <w:r w:rsidRPr="002353D8">
        <w:rPr>
          <w:rFonts w:asciiTheme="minorHAnsi" w:hAnsiTheme="minorHAnsi" w:cstheme="minorHAnsi"/>
        </w:rPr>
        <w:t>enable sophisticated oral and written business and research presentations in German</w:t>
      </w:r>
    </w:p>
    <w:p w14:paraId="05873541" w14:textId="7CF8D962" w:rsidR="00CB3AE0" w:rsidRPr="002353D8" w:rsidRDefault="00CB3AE0" w:rsidP="002353D8">
      <w:pPr>
        <w:pStyle w:val="ListParagraph"/>
        <w:numPr>
          <w:ilvl w:val="0"/>
          <w:numId w:val="37"/>
        </w:numPr>
        <w:jc w:val="left"/>
        <w:rPr>
          <w:rFonts w:asciiTheme="minorHAnsi" w:hAnsiTheme="minorHAnsi" w:cstheme="minorHAnsi"/>
        </w:rPr>
      </w:pPr>
      <w:r w:rsidRPr="002353D8">
        <w:rPr>
          <w:rFonts w:asciiTheme="minorHAnsi" w:hAnsiTheme="minorHAnsi" w:cstheme="minorHAnsi"/>
        </w:rPr>
        <w:lastRenderedPageBreak/>
        <w:t>engage receptively and productively with digital technologies including blogs, videos, data and audio files and podcasts</w:t>
      </w:r>
    </w:p>
    <w:p w14:paraId="794FE4A8" w14:textId="4D6CF45C" w:rsidR="00CB3AE0" w:rsidRPr="002353D8" w:rsidRDefault="00CB3AE0" w:rsidP="002353D8">
      <w:pPr>
        <w:pStyle w:val="ListParagraph"/>
        <w:numPr>
          <w:ilvl w:val="0"/>
          <w:numId w:val="37"/>
        </w:numPr>
        <w:jc w:val="left"/>
        <w:rPr>
          <w:rFonts w:asciiTheme="minorHAnsi" w:hAnsiTheme="minorHAnsi" w:cstheme="minorHAnsi"/>
        </w:rPr>
      </w:pPr>
      <w:r w:rsidRPr="002353D8">
        <w:rPr>
          <w:rFonts w:asciiTheme="minorHAnsi" w:hAnsiTheme="minorHAnsi" w:cstheme="minorHAnsi"/>
        </w:rPr>
        <w:t>advance into the area of intercultural business communication through project work</w:t>
      </w:r>
    </w:p>
    <w:p w14:paraId="7876DAB6" w14:textId="303DD4A6" w:rsidR="00CB3AE0" w:rsidRPr="002353D8" w:rsidRDefault="00CB3AE0" w:rsidP="002353D8">
      <w:pPr>
        <w:pStyle w:val="ListParagraph"/>
        <w:numPr>
          <w:ilvl w:val="0"/>
          <w:numId w:val="37"/>
        </w:numPr>
        <w:jc w:val="left"/>
        <w:rPr>
          <w:rFonts w:asciiTheme="minorHAnsi" w:hAnsiTheme="minorHAnsi" w:cstheme="minorHAnsi"/>
        </w:rPr>
      </w:pPr>
      <w:r w:rsidRPr="002353D8">
        <w:rPr>
          <w:rFonts w:asciiTheme="minorHAnsi" w:hAnsiTheme="minorHAnsi" w:cstheme="minorHAnsi"/>
        </w:rPr>
        <w:t>prepare students thoroughly for the year abroad and familiarise them with aspects of academic study at a German or Austrian university</w:t>
      </w:r>
    </w:p>
    <w:p w14:paraId="6DBACF99" w14:textId="41EB74B4" w:rsidR="00CB3AE0" w:rsidRPr="002353D8" w:rsidRDefault="00CB3AE0" w:rsidP="002353D8">
      <w:pPr>
        <w:pStyle w:val="ListParagraph"/>
        <w:numPr>
          <w:ilvl w:val="0"/>
          <w:numId w:val="37"/>
        </w:numPr>
        <w:jc w:val="left"/>
        <w:rPr>
          <w:rFonts w:asciiTheme="minorHAnsi" w:hAnsiTheme="minorHAnsi" w:cstheme="minorHAnsi"/>
        </w:rPr>
      </w:pPr>
      <w:r w:rsidRPr="002353D8">
        <w:rPr>
          <w:rFonts w:asciiTheme="minorHAnsi" w:hAnsiTheme="minorHAnsi" w:cstheme="minorHAnsi"/>
        </w:rPr>
        <w:t>facilitate insights into current cultural and social issues in German-speaking countries through authentic German-language sources in a range of media.</w:t>
      </w:r>
    </w:p>
    <w:p w14:paraId="61F6476F" w14:textId="3B45174D" w:rsidR="002A6FCC" w:rsidRPr="002353D8" w:rsidRDefault="00CB3AE0" w:rsidP="002353D8">
      <w:pPr>
        <w:pStyle w:val="ListParagraph"/>
        <w:numPr>
          <w:ilvl w:val="0"/>
          <w:numId w:val="37"/>
        </w:numPr>
        <w:jc w:val="left"/>
        <w:rPr>
          <w:rFonts w:asciiTheme="minorHAnsi" w:hAnsiTheme="minorHAnsi" w:cstheme="minorHAnsi"/>
        </w:rPr>
      </w:pPr>
      <w:r w:rsidRPr="002353D8">
        <w:rPr>
          <w:rFonts w:asciiTheme="minorHAnsi" w:hAnsiTheme="minorHAnsi" w:cstheme="minorHAnsi"/>
        </w:rPr>
        <w:t>continue the use of continuous assessment and regular feedback to encourage active participation in the target language.</w:t>
      </w:r>
    </w:p>
    <w:p w14:paraId="428DB86E" w14:textId="77777777" w:rsidR="002A6FCC" w:rsidRPr="002353D8" w:rsidRDefault="002A6FCC" w:rsidP="002353D8">
      <w:pPr>
        <w:rPr>
          <w:rFonts w:asciiTheme="minorHAnsi" w:hAnsiTheme="minorHAnsi" w:cstheme="minorHAnsi"/>
          <w:b/>
          <w:bCs/>
          <w:sz w:val="22"/>
          <w:szCs w:val="22"/>
        </w:rPr>
      </w:pPr>
    </w:p>
    <w:p w14:paraId="25329811" w14:textId="77777777" w:rsidR="00364105" w:rsidRPr="002353D8" w:rsidRDefault="00364105" w:rsidP="002353D8">
      <w:pPr>
        <w:rPr>
          <w:rFonts w:asciiTheme="minorHAnsi" w:hAnsiTheme="minorHAnsi" w:cstheme="minorHAnsi"/>
          <w:b/>
          <w:bCs/>
          <w:sz w:val="22"/>
          <w:szCs w:val="22"/>
        </w:rPr>
      </w:pPr>
      <w:r w:rsidRPr="002353D8">
        <w:rPr>
          <w:rFonts w:asciiTheme="minorHAnsi" w:hAnsiTheme="minorHAnsi" w:cstheme="minorHAnsi"/>
          <w:b/>
          <w:bCs/>
          <w:sz w:val="22"/>
          <w:szCs w:val="22"/>
        </w:rPr>
        <w:t>Learning Outcomes:</w:t>
      </w:r>
    </w:p>
    <w:p w14:paraId="140F18ED" w14:textId="77777777" w:rsidR="006E6C72" w:rsidRPr="002353D8" w:rsidRDefault="006E6C72" w:rsidP="002353D8">
      <w:pPr>
        <w:rPr>
          <w:rFonts w:asciiTheme="minorHAnsi" w:hAnsiTheme="minorHAnsi" w:cstheme="minorHAnsi"/>
          <w:b/>
          <w:bCs/>
          <w:sz w:val="22"/>
          <w:szCs w:val="22"/>
        </w:rPr>
      </w:pPr>
    </w:p>
    <w:p w14:paraId="35678427" w14:textId="0F3F8CF4" w:rsidR="006E6C72" w:rsidRPr="002353D8" w:rsidRDefault="006E6C72" w:rsidP="002353D8">
      <w:pPr>
        <w:rPr>
          <w:rFonts w:asciiTheme="minorHAnsi" w:hAnsiTheme="minorHAnsi" w:cstheme="minorHAnsi"/>
        </w:rPr>
      </w:pPr>
      <w:r w:rsidRPr="002353D8">
        <w:rPr>
          <w:rFonts w:asciiTheme="minorHAnsi" w:hAnsiTheme="minorHAnsi" w:cstheme="minorHAnsi"/>
        </w:rPr>
        <w:t>By the end of the Second Year, students should be able to:</w:t>
      </w:r>
    </w:p>
    <w:p w14:paraId="5F458E41" w14:textId="64CE5FA4" w:rsidR="006E6C72" w:rsidRPr="002353D8" w:rsidRDefault="006E6C72" w:rsidP="002353D8">
      <w:pPr>
        <w:pStyle w:val="ListParagraph"/>
        <w:numPr>
          <w:ilvl w:val="0"/>
          <w:numId w:val="38"/>
        </w:numPr>
        <w:jc w:val="left"/>
        <w:rPr>
          <w:rFonts w:asciiTheme="minorHAnsi" w:hAnsiTheme="minorHAnsi" w:cstheme="minorHAnsi"/>
        </w:rPr>
      </w:pPr>
      <w:r w:rsidRPr="002353D8">
        <w:rPr>
          <w:rFonts w:asciiTheme="minorHAnsi" w:hAnsiTheme="minorHAnsi" w:cstheme="minorHAnsi"/>
        </w:rPr>
        <w:t>understand and apply more complex grammar structures (CEFR Level B1+)</w:t>
      </w:r>
    </w:p>
    <w:p w14:paraId="0A6F3566" w14:textId="525696BD" w:rsidR="006E6C72" w:rsidRPr="002353D8" w:rsidRDefault="006E6C72" w:rsidP="002353D8">
      <w:pPr>
        <w:pStyle w:val="ListParagraph"/>
        <w:numPr>
          <w:ilvl w:val="0"/>
          <w:numId w:val="38"/>
        </w:numPr>
        <w:jc w:val="left"/>
        <w:rPr>
          <w:rFonts w:asciiTheme="minorHAnsi" w:hAnsiTheme="minorHAnsi" w:cstheme="minorHAnsi"/>
        </w:rPr>
      </w:pPr>
      <w:r w:rsidRPr="002353D8">
        <w:rPr>
          <w:rFonts w:asciiTheme="minorHAnsi" w:hAnsiTheme="minorHAnsi" w:cstheme="minorHAnsi"/>
        </w:rPr>
        <w:t>translate more advanced texts and language structures into and out of German</w:t>
      </w:r>
    </w:p>
    <w:p w14:paraId="67603F1A" w14:textId="26FA2980" w:rsidR="006E6C72" w:rsidRPr="002353D8" w:rsidRDefault="006E6C72" w:rsidP="002353D8">
      <w:pPr>
        <w:pStyle w:val="ListParagraph"/>
        <w:numPr>
          <w:ilvl w:val="0"/>
          <w:numId w:val="38"/>
        </w:numPr>
        <w:jc w:val="left"/>
        <w:rPr>
          <w:rFonts w:asciiTheme="minorHAnsi" w:hAnsiTheme="minorHAnsi" w:cstheme="minorHAnsi"/>
        </w:rPr>
      </w:pPr>
      <w:r w:rsidRPr="002353D8">
        <w:rPr>
          <w:rFonts w:asciiTheme="minorHAnsi" w:hAnsiTheme="minorHAnsi" w:cstheme="minorHAnsi"/>
        </w:rPr>
        <w:t>reflect on and analyse complex texts and data, and discuss these in class</w:t>
      </w:r>
    </w:p>
    <w:p w14:paraId="7261B95C" w14:textId="60EC5003" w:rsidR="006E6C72" w:rsidRPr="002353D8" w:rsidRDefault="006E6C72" w:rsidP="002353D8">
      <w:pPr>
        <w:pStyle w:val="ListParagraph"/>
        <w:numPr>
          <w:ilvl w:val="0"/>
          <w:numId w:val="38"/>
        </w:numPr>
        <w:jc w:val="left"/>
        <w:rPr>
          <w:rFonts w:asciiTheme="minorHAnsi" w:hAnsiTheme="minorHAnsi" w:cstheme="minorHAnsi"/>
        </w:rPr>
      </w:pPr>
      <w:r w:rsidRPr="002353D8">
        <w:rPr>
          <w:rFonts w:asciiTheme="minorHAnsi" w:hAnsiTheme="minorHAnsi" w:cstheme="minorHAnsi"/>
        </w:rPr>
        <w:t>use a variety of writing skills in general and business contexts</w:t>
      </w:r>
    </w:p>
    <w:p w14:paraId="677B43AA" w14:textId="0B65C4C8" w:rsidR="006E6C72" w:rsidRPr="002353D8" w:rsidRDefault="006E6C72" w:rsidP="002353D8">
      <w:pPr>
        <w:pStyle w:val="ListParagraph"/>
        <w:numPr>
          <w:ilvl w:val="0"/>
          <w:numId w:val="38"/>
        </w:numPr>
        <w:jc w:val="left"/>
        <w:rPr>
          <w:rFonts w:asciiTheme="minorHAnsi" w:hAnsiTheme="minorHAnsi" w:cstheme="minorHAnsi"/>
        </w:rPr>
      </w:pPr>
      <w:r w:rsidRPr="002353D8">
        <w:rPr>
          <w:rFonts w:asciiTheme="minorHAnsi" w:hAnsiTheme="minorHAnsi" w:cstheme="minorHAnsi"/>
        </w:rPr>
        <w:t>give oral presentations in German on business-related topics and conduct a collective research project</w:t>
      </w:r>
    </w:p>
    <w:p w14:paraId="66051CBA" w14:textId="7612C5C5" w:rsidR="006E6C72" w:rsidRPr="002353D8" w:rsidRDefault="006E6C72" w:rsidP="002353D8">
      <w:pPr>
        <w:pStyle w:val="ListParagraph"/>
        <w:numPr>
          <w:ilvl w:val="0"/>
          <w:numId w:val="38"/>
        </w:numPr>
        <w:jc w:val="left"/>
        <w:rPr>
          <w:rFonts w:asciiTheme="minorHAnsi" w:hAnsiTheme="minorHAnsi" w:cstheme="minorHAnsi"/>
        </w:rPr>
      </w:pPr>
      <w:r w:rsidRPr="002353D8">
        <w:rPr>
          <w:rFonts w:asciiTheme="minorHAnsi" w:hAnsiTheme="minorHAnsi" w:cstheme="minorHAnsi"/>
        </w:rPr>
        <w:t>use multimedia applications for autonomous learning, research and project work</w:t>
      </w:r>
    </w:p>
    <w:p w14:paraId="6D2BEE40" w14:textId="7AEA0124" w:rsidR="006E6C72" w:rsidRPr="002353D8" w:rsidRDefault="006E6C72" w:rsidP="002353D8">
      <w:pPr>
        <w:pStyle w:val="ListParagraph"/>
        <w:numPr>
          <w:ilvl w:val="0"/>
          <w:numId w:val="38"/>
        </w:numPr>
        <w:jc w:val="left"/>
        <w:rPr>
          <w:rFonts w:asciiTheme="minorHAnsi" w:hAnsiTheme="minorHAnsi" w:cstheme="minorHAnsi"/>
        </w:rPr>
      </w:pPr>
      <w:r w:rsidRPr="002353D8">
        <w:rPr>
          <w:rFonts w:asciiTheme="minorHAnsi" w:hAnsiTheme="minorHAnsi" w:cstheme="minorHAnsi"/>
        </w:rPr>
        <w:t>compose and post online contributions for specific purposes</w:t>
      </w:r>
    </w:p>
    <w:p w14:paraId="495FEF8E" w14:textId="111E5491" w:rsidR="006E6C72" w:rsidRPr="002353D8" w:rsidRDefault="006E6C72" w:rsidP="002353D8">
      <w:pPr>
        <w:pStyle w:val="ListParagraph"/>
        <w:numPr>
          <w:ilvl w:val="0"/>
          <w:numId w:val="38"/>
        </w:numPr>
        <w:jc w:val="left"/>
        <w:rPr>
          <w:rFonts w:asciiTheme="minorHAnsi" w:hAnsiTheme="minorHAnsi" w:cstheme="minorHAnsi"/>
        </w:rPr>
      </w:pPr>
      <w:r w:rsidRPr="002353D8">
        <w:rPr>
          <w:rFonts w:asciiTheme="minorHAnsi" w:hAnsiTheme="minorHAnsi" w:cstheme="minorHAnsi"/>
        </w:rPr>
        <w:t>utilise an advanced understanding of culture and civilisation in German-</w:t>
      </w:r>
    </w:p>
    <w:p w14:paraId="49FAB694" w14:textId="6B04C2BA" w:rsidR="006E6C72" w:rsidRPr="002353D8" w:rsidRDefault="006E6C72" w:rsidP="002353D8">
      <w:pPr>
        <w:pStyle w:val="ListParagraph"/>
        <w:numPr>
          <w:ilvl w:val="0"/>
          <w:numId w:val="38"/>
        </w:numPr>
        <w:jc w:val="left"/>
        <w:rPr>
          <w:rFonts w:asciiTheme="minorHAnsi" w:hAnsiTheme="minorHAnsi" w:cstheme="minorHAnsi"/>
        </w:rPr>
      </w:pPr>
      <w:r w:rsidRPr="002353D8">
        <w:rPr>
          <w:rFonts w:asciiTheme="minorHAnsi" w:hAnsiTheme="minorHAnsi" w:cstheme="minorHAnsi"/>
        </w:rPr>
        <w:t>speaking countries to relate to social and economic affairs in the target culture(s)</w:t>
      </w:r>
    </w:p>
    <w:p w14:paraId="20F955A3" w14:textId="77A35EF1" w:rsidR="006E6C72" w:rsidRPr="002353D8" w:rsidRDefault="006E6C72" w:rsidP="002353D8">
      <w:pPr>
        <w:pStyle w:val="ListParagraph"/>
        <w:numPr>
          <w:ilvl w:val="0"/>
          <w:numId w:val="38"/>
        </w:numPr>
        <w:jc w:val="left"/>
        <w:rPr>
          <w:rFonts w:asciiTheme="minorHAnsi" w:hAnsiTheme="minorHAnsi" w:cstheme="minorHAnsi"/>
        </w:rPr>
      </w:pPr>
      <w:r w:rsidRPr="002353D8">
        <w:rPr>
          <w:rFonts w:asciiTheme="minorHAnsi" w:hAnsiTheme="minorHAnsi" w:cstheme="minorHAnsi"/>
        </w:rPr>
        <w:t>make use of additional vocabulary and business terminology in everyday business and conversational situations</w:t>
      </w:r>
    </w:p>
    <w:p w14:paraId="05B4BA02" w14:textId="1861654F" w:rsidR="00364105" w:rsidRPr="002353D8" w:rsidRDefault="006E6C72" w:rsidP="002353D8">
      <w:pPr>
        <w:pStyle w:val="ListParagraph"/>
        <w:numPr>
          <w:ilvl w:val="0"/>
          <w:numId w:val="38"/>
        </w:numPr>
        <w:jc w:val="left"/>
        <w:rPr>
          <w:rFonts w:asciiTheme="minorHAnsi" w:hAnsiTheme="minorHAnsi" w:cstheme="minorHAnsi"/>
        </w:rPr>
      </w:pPr>
      <w:r w:rsidRPr="002353D8">
        <w:rPr>
          <w:rFonts w:asciiTheme="minorHAnsi" w:hAnsiTheme="minorHAnsi" w:cstheme="minorHAnsi"/>
        </w:rPr>
        <w:t>feel comfortable and well-informed about the ERASMUS Year in Germany/Austria.</w:t>
      </w:r>
    </w:p>
    <w:p w14:paraId="411550C7" w14:textId="77777777" w:rsidR="006E6C72" w:rsidRPr="002353D8" w:rsidRDefault="006E6C72" w:rsidP="002353D8">
      <w:pPr>
        <w:rPr>
          <w:rFonts w:asciiTheme="minorHAnsi" w:hAnsiTheme="minorHAnsi" w:cstheme="minorHAnsi"/>
          <w:sz w:val="22"/>
          <w:szCs w:val="22"/>
          <w:lang w:val="en-GB"/>
        </w:rPr>
      </w:pPr>
    </w:p>
    <w:p w14:paraId="01508D69" w14:textId="77777777" w:rsidR="00364105" w:rsidRPr="002353D8" w:rsidRDefault="00364105" w:rsidP="002353D8">
      <w:pPr>
        <w:rPr>
          <w:rFonts w:asciiTheme="minorHAnsi" w:hAnsiTheme="minorHAnsi" w:cstheme="minorHAnsi"/>
          <w:b/>
          <w:bCs/>
          <w:sz w:val="22"/>
          <w:szCs w:val="22"/>
        </w:rPr>
      </w:pPr>
      <w:r w:rsidRPr="002353D8">
        <w:rPr>
          <w:rFonts w:asciiTheme="minorHAnsi" w:hAnsiTheme="minorHAnsi" w:cstheme="minorHAnsi"/>
          <w:b/>
          <w:bCs/>
          <w:sz w:val="22"/>
          <w:szCs w:val="22"/>
        </w:rPr>
        <w:t>Learning and Teaching Methods:</w:t>
      </w:r>
    </w:p>
    <w:p w14:paraId="0A4DAED8" w14:textId="77777777" w:rsidR="004D1BA1" w:rsidRPr="002353D8" w:rsidRDefault="004D1BA1" w:rsidP="002353D8">
      <w:pPr>
        <w:rPr>
          <w:rFonts w:asciiTheme="minorHAnsi" w:hAnsiTheme="minorHAnsi" w:cstheme="minorHAnsi"/>
          <w:b/>
          <w:bCs/>
          <w:sz w:val="22"/>
          <w:szCs w:val="22"/>
        </w:rPr>
      </w:pPr>
    </w:p>
    <w:p w14:paraId="4C072060" w14:textId="77D58F74" w:rsidR="007B558A" w:rsidRPr="002353D8" w:rsidRDefault="007B558A" w:rsidP="002353D8">
      <w:pPr>
        <w:rPr>
          <w:rFonts w:asciiTheme="minorHAnsi" w:hAnsiTheme="minorHAnsi" w:cstheme="minorHAnsi"/>
          <w:sz w:val="22"/>
          <w:szCs w:val="22"/>
        </w:rPr>
      </w:pPr>
      <w:r w:rsidRPr="002353D8">
        <w:rPr>
          <w:rFonts w:asciiTheme="minorHAnsi" w:hAnsiTheme="minorHAnsi" w:cstheme="minorHAnsi"/>
          <w:sz w:val="22"/>
          <w:szCs w:val="22"/>
        </w:rPr>
        <w:t>The programme actively engages students in the learning process, encouraging student participation from the outset. Small class size, role-plays, group discussions, presentations, project work and an open and student-centred learning approach all facilitate a productive and communicative learning environment.</w:t>
      </w:r>
    </w:p>
    <w:p w14:paraId="09C218E1" w14:textId="0F60DF32" w:rsidR="007B558A" w:rsidRPr="002353D8" w:rsidRDefault="007B558A" w:rsidP="002353D8">
      <w:pPr>
        <w:rPr>
          <w:rFonts w:asciiTheme="minorHAnsi" w:hAnsiTheme="minorHAnsi" w:cstheme="minorHAnsi"/>
          <w:sz w:val="22"/>
          <w:szCs w:val="22"/>
        </w:rPr>
      </w:pPr>
      <w:r w:rsidRPr="002353D8">
        <w:rPr>
          <w:rFonts w:asciiTheme="minorHAnsi" w:hAnsiTheme="minorHAnsi" w:cstheme="minorHAnsi"/>
          <w:sz w:val="22"/>
          <w:szCs w:val="22"/>
        </w:rPr>
        <w:t>The extensive use of authentic materials, such as newspaper and magazine articles, blogs, podcasts and video clips ensure the contemporary focus of the curriculum. The VLE and multimedia laboratory provide access to online and multimedia language applications. The emphasis here is on blended learning to facilitate and encourage foreign language acquisition.</w:t>
      </w:r>
    </w:p>
    <w:p w14:paraId="700B6B2E" w14:textId="6B650677" w:rsidR="00D907FB" w:rsidRPr="002353D8" w:rsidRDefault="007B558A" w:rsidP="002353D8">
      <w:pPr>
        <w:rPr>
          <w:rFonts w:asciiTheme="minorHAnsi" w:hAnsiTheme="minorHAnsi" w:cstheme="minorHAnsi"/>
          <w:sz w:val="22"/>
          <w:szCs w:val="22"/>
        </w:rPr>
      </w:pPr>
      <w:r w:rsidRPr="002353D8">
        <w:rPr>
          <w:rFonts w:asciiTheme="minorHAnsi" w:hAnsiTheme="minorHAnsi" w:cstheme="minorHAnsi"/>
          <w:sz w:val="22"/>
          <w:szCs w:val="22"/>
        </w:rPr>
        <w:t>All students have access to the Virtual Learning Environment Canvas for announcements, assignments, seminar notes and slides, websites, videos and audio materials as well as a discussion forum.</w:t>
      </w:r>
    </w:p>
    <w:p w14:paraId="6EC710F7" w14:textId="77777777" w:rsidR="007B558A" w:rsidRPr="002353D8" w:rsidRDefault="007B558A" w:rsidP="002353D8">
      <w:pPr>
        <w:rPr>
          <w:rFonts w:asciiTheme="minorHAnsi" w:hAnsiTheme="minorHAnsi" w:cstheme="minorHAnsi"/>
          <w:b/>
          <w:bCs/>
          <w:sz w:val="22"/>
          <w:szCs w:val="22"/>
          <w:lang w:val="en-US"/>
        </w:rPr>
      </w:pPr>
    </w:p>
    <w:p w14:paraId="6674275B" w14:textId="56B7DB73" w:rsidR="00364105" w:rsidRPr="002353D8" w:rsidRDefault="00364105" w:rsidP="002353D8">
      <w:pPr>
        <w:rPr>
          <w:rFonts w:asciiTheme="minorHAnsi" w:hAnsiTheme="minorHAnsi" w:cstheme="minorHAnsi"/>
          <w:b/>
          <w:bCs/>
          <w:sz w:val="22"/>
          <w:szCs w:val="22"/>
        </w:rPr>
      </w:pPr>
      <w:r w:rsidRPr="002353D8">
        <w:rPr>
          <w:rFonts w:asciiTheme="minorHAnsi" w:hAnsiTheme="minorHAnsi" w:cstheme="minorHAnsi"/>
          <w:b/>
          <w:bCs/>
          <w:sz w:val="22"/>
          <w:szCs w:val="22"/>
        </w:rPr>
        <w:t>Textbooks</w:t>
      </w:r>
      <w:r w:rsidR="00F1522C" w:rsidRPr="002353D8">
        <w:rPr>
          <w:rFonts w:asciiTheme="minorHAnsi" w:hAnsiTheme="minorHAnsi" w:cstheme="minorHAnsi"/>
          <w:b/>
          <w:bCs/>
          <w:sz w:val="22"/>
          <w:szCs w:val="22"/>
        </w:rPr>
        <w:t xml:space="preserve"> (required</w:t>
      </w:r>
      <w:r w:rsidR="00C41E00" w:rsidRPr="002353D8">
        <w:rPr>
          <w:rFonts w:asciiTheme="minorHAnsi" w:hAnsiTheme="minorHAnsi" w:cstheme="minorHAnsi"/>
          <w:b/>
          <w:bCs/>
          <w:sz w:val="22"/>
          <w:szCs w:val="22"/>
        </w:rPr>
        <w:t>; available in the campus bookshop</w:t>
      </w:r>
      <w:r w:rsidR="00F1522C" w:rsidRPr="002353D8">
        <w:rPr>
          <w:rFonts w:asciiTheme="minorHAnsi" w:hAnsiTheme="minorHAnsi" w:cstheme="minorHAnsi"/>
          <w:b/>
          <w:bCs/>
          <w:sz w:val="22"/>
          <w:szCs w:val="22"/>
        </w:rPr>
        <w:t>)</w:t>
      </w:r>
      <w:r w:rsidRPr="002353D8">
        <w:rPr>
          <w:rFonts w:asciiTheme="minorHAnsi" w:hAnsiTheme="minorHAnsi" w:cstheme="minorHAnsi"/>
          <w:b/>
          <w:bCs/>
          <w:sz w:val="22"/>
          <w:szCs w:val="22"/>
        </w:rPr>
        <w:t>:</w:t>
      </w:r>
    </w:p>
    <w:p w14:paraId="0222EE22" w14:textId="77777777" w:rsidR="001C34CC" w:rsidRPr="002353D8" w:rsidRDefault="001C34CC" w:rsidP="002353D8">
      <w:pPr>
        <w:rPr>
          <w:rFonts w:asciiTheme="minorHAnsi" w:hAnsiTheme="minorHAnsi" w:cstheme="minorHAns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4"/>
        <w:gridCol w:w="2577"/>
        <w:gridCol w:w="1190"/>
        <w:gridCol w:w="1015"/>
      </w:tblGrid>
      <w:tr w:rsidR="00A2304D" w:rsidRPr="002353D8" w14:paraId="6453EE54" w14:textId="77777777" w:rsidTr="002142DC">
        <w:trPr>
          <w:trHeight w:val="850"/>
        </w:trPr>
        <w:tc>
          <w:tcPr>
            <w:tcW w:w="3514" w:type="dxa"/>
          </w:tcPr>
          <w:p w14:paraId="328676ED" w14:textId="67E17E8E" w:rsidR="00E5206C" w:rsidRPr="002353D8" w:rsidRDefault="00A81432" w:rsidP="002353D8">
            <w:pPr>
              <w:rPr>
                <w:rFonts w:asciiTheme="minorHAnsi" w:hAnsiTheme="minorHAnsi" w:cstheme="minorHAnsi"/>
                <w:sz w:val="22"/>
                <w:szCs w:val="22"/>
                <w:lang w:val="de-DE"/>
              </w:rPr>
            </w:pPr>
            <w:r w:rsidRPr="002353D8">
              <w:rPr>
                <w:rFonts w:asciiTheme="minorHAnsi" w:hAnsiTheme="minorHAnsi" w:cstheme="minorHAnsi"/>
                <w:sz w:val="22"/>
                <w:szCs w:val="22"/>
                <w:lang w:val="de-DE"/>
              </w:rPr>
              <w:t>A.</w:t>
            </w:r>
            <w:r w:rsidR="0038042C" w:rsidRPr="002353D8">
              <w:rPr>
                <w:rFonts w:asciiTheme="minorHAnsi" w:hAnsiTheme="minorHAnsi" w:cstheme="minorHAnsi"/>
                <w:sz w:val="22"/>
                <w:szCs w:val="22"/>
                <w:lang w:val="de-DE"/>
              </w:rPr>
              <w:t>Buscha &amp; S. Szita</w:t>
            </w:r>
            <w:r w:rsidR="0038042C" w:rsidRPr="002353D8">
              <w:rPr>
                <w:rFonts w:asciiTheme="minorHAnsi" w:hAnsiTheme="minorHAnsi" w:cstheme="minorHAnsi"/>
                <w:i/>
                <w:iCs/>
                <w:sz w:val="22"/>
                <w:szCs w:val="22"/>
                <w:lang w:val="de-DE"/>
              </w:rPr>
              <w:t xml:space="preserve">, </w:t>
            </w:r>
            <w:r w:rsidR="00766480" w:rsidRPr="002353D8">
              <w:rPr>
                <w:rFonts w:asciiTheme="minorHAnsi" w:hAnsiTheme="minorHAnsi" w:cstheme="minorHAnsi"/>
                <w:i/>
                <w:iCs/>
                <w:sz w:val="22"/>
                <w:szCs w:val="22"/>
                <w:lang w:val="de-DE"/>
              </w:rPr>
              <w:t>B-Grammatik</w:t>
            </w:r>
            <w:r w:rsidR="00885BE1" w:rsidRPr="002353D8">
              <w:rPr>
                <w:rFonts w:asciiTheme="minorHAnsi" w:hAnsiTheme="minorHAnsi" w:cstheme="minorHAnsi"/>
                <w:i/>
                <w:iCs/>
                <w:sz w:val="22"/>
                <w:szCs w:val="22"/>
                <w:lang w:val="de-DE"/>
              </w:rPr>
              <w:t xml:space="preserve">, </w:t>
            </w:r>
            <w:r w:rsidR="00885BE1" w:rsidRPr="002353D8">
              <w:rPr>
                <w:rFonts w:asciiTheme="minorHAnsi" w:hAnsiTheme="minorHAnsi" w:cstheme="minorHAnsi"/>
                <w:sz w:val="22"/>
                <w:szCs w:val="22"/>
                <w:lang w:val="de-DE"/>
              </w:rPr>
              <w:t>second edition/ zweite Auflage (2024)</w:t>
            </w:r>
          </w:p>
        </w:tc>
        <w:tc>
          <w:tcPr>
            <w:tcW w:w="2577" w:type="dxa"/>
          </w:tcPr>
          <w:p w14:paraId="171B8880" w14:textId="77777777" w:rsidR="00A2304D" w:rsidRPr="002353D8" w:rsidRDefault="00766480" w:rsidP="002353D8">
            <w:pPr>
              <w:rPr>
                <w:rFonts w:asciiTheme="minorHAnsi" w:hAnsiTheme="minorHAnsi" w:cstheme="minorHAnsi"/>
                <w:sz w:val="22"/>
                <w:szCs w:val="22"/>
                <w:lang w:val="en-GB"/>
              </w:rPr>
            </w:pPr>
            <w:r w:rsidRPr="002353D8">
              <w:rPr>
                <w:rFonts w:asciiTheme="minorHAnsi" w:hAnsiTheme="minorHAnsi" w:cstheme="minorHAnsi"/>
                <w:sz w:val="22"/>
                <w:szCs w:val="22"/>
                <w:lang w:val="en-GB"/>
              </w:rPr>
              <w:t>Übungsgrammatik</w:t>
            </w:r>
          </w:p>
          <w:p w14:paraId="6B8D3EA2" w14:textId="7CE3661D" w:rsidR="00885BE1" w:rsidRPr="002353D8" w:rsidRDefault="00885BE1" w:rsidP="002353D8">
            <w:pPr>
              <w:rPr>
                <w:rFonts w:asciiTheme="minorHAnsi" w:hAnsiTheme="minorHAnsi" w:cstheme="minorHAnsi"/>
                <w:sz w:val="22"/>
                <w:szCs w:val="22"/>
                <w:lang w:val="en-GB"/>
              </w:rPr>
            </w:pPr>
            <w:r w:rsidRPr="002353D8">
              <w:rPr>
                <w:rFonts w:asciiTheme="minorHAnsi" w:hAnsiTheme="minorHAnsi" w:cstheme="minorHAnsi"/>
                <w:sz w:val="22"/>
                <w:szCs w:val="22"/>
                <w:lang w:val="en-GB"/>
              </w:rPr>
              <w:t xml:space="preserve">ISBN: </w:t>
            </w:r>
            <w:r w:rsidR="00697F24" w:rsidRPr="002353D8">
              <w:rPr>
                <w:rFonts w:asciiTheme="minorHAnsi" w:hAnsiTheme="minorHAnsi" w:cstheme="minorHAnsi"/>
                <w:sz w:val="22"/>
                <w:szCs w:val="22"/>
                <w:lang w:val="en-GB"/>
              </w:rPr>
              <w:t>978-3-96915-077-1</w:t>
            </w:r>
          </w:p>
        </w:tc>
        <w:tc>
          <w:tcPr>
            <w:tcW w:w="1190" w:type="dxa"/>
          </w:tcPr>
          <w:p w14:paraId="24A8B335" w14:textId="0C4B045C" w:rsidR="00A2304D" w:rsidRPr="002353D8" w:rsidRDefault="00766480" w:rsidP="002353D8">
            <w:pPr>
              <w:rPr>
                <w:rFonts w:asciiTheme="minorHAnsi" w:hAnsiTheme="minorHAnsi" w:cstheme="minorHAnsi"/>
                <w:sz w:val="22"/>
                <w:szCs w:val="22"/>
                <w:lang w:val="en-GB"/>
              </w:rPr>
            </w:pPr>
            <w:r w:rsidRPr="002353D8">
              <w:rPr>
                <w:rFonts w:asciiTheme="minorHAnsi" w:hAnsiTheme="minorHAnsi" w:cstheme="minorHAnsi"/>
                <w:sz w:val="22"/>
                <w:szCs w:val="22"/>
                <w:lang w:val="en-GB"/>
              </w:rPr>
              <w:t xml:space="preserve">Schubert </w:t>
            </w:r>
          </w:p>
        </w:tc>
        <w:tc>
          <w:tcPr>
            <w:tcW w:w="1015" w:type="dxa"/>
          </w:tcPr>
          <w:p w14:paraId="76EFB086" w14:textId="43BA0B21" w:rsidR="00A2304D" w:rsidRPr="002353D8" w:rsidRDefault="00766480" w:rsidP="002353D8">
            <w:pPr>
              <w:rPr>
                <w:rFonts w:asciiTheme="minorHAnsi" w:hAnsiTheme="minorHAnsi" w:cstheme="minorHAnsi"/>
                <w:sz w:val="22"/>
                <w:szCs w:val="22"/>
                <w:lang w:val="en-GB"/>
              </w:rPr>
            </w:pPr>
            <w:r w:rsidRPr="002353D8">
              <w:rPr>
                <w:rFonts w:asciiTheme="minorHAnsi" w:hAnsiTheme="minorHAnsi" w:cstheme="minorHAnsi"/>
                <w:sz w:val="22"/>
                <w:szCs w:val="22"/>
                <w:lang w:val="en-GB"/>
              </w:rPr>
              <w:t>All year</w:t>
            </w:r>
          </w:p>
        </w:tc>
      </w:tr>
      <w:tr w:rsidR="008E2AC2" w:rsidRPr="002353D8" w14:paraId="79DD74E1" w14:textId="77777777" w:rsidTr="002142DC">
        <w:tc>
          <w:tcPr>
            <w:tcW w:w="3514" w:type="dxa"/>
          </w:tcPr>
          <w:p w14:paraId="4A38A64C" w14:textId="246A070C" w:rsidR="008E2AC2" w:rsidRPr="002353D8" w:rsidRDefault="00FF7AB7" w:rsidP="002353D8">
            <w:pPr>
              <w:rPr>
                <w:rFonts w:asciiTheme="minorHAnsi" w:hAnsiTheme="minorHAnsi" w:cstheme="minorHAnsi"/>
                <w:sz w:val="22"/>
                <w:szCs w:val="22"/>
                <w:lang w:val="de-DE"/>
              </w:rPr>
            </w:pPr>
            <w:r w:rsidRPr="002353D8">
              <w:rPr>
                <w:rFonts w:asciiTheme="minorHAnsi" w:hAnsiTheme="minorHAnsi" w:cstheme="minorHAnsi"/>
                <w:sz w:val="22"/>
                <w:szCs w:val="22"/>
                <w:lang w:val="de-DE"/>
              </w:rPr>
              <w:t xml:space="preserve">I. </w:t>
            </w:r>
            <w:r w:rsidR="008E2AC2" w:rsidRPr="002353D8">
              <w:rPr>
                <w:rFonts w:asciiTheme="minorHAnsi" w:hAnsiTheme="minorHAnsi" w:cstheme="minorHAnsi"/>
                <w:sz w:val="22"/>
                <w:szCs w:val="22"/>
                <w:lang w:val="de-DE"/>
              </w:rPr>
              <w:t>Grigull</w:t>
            </w:r>
            <w:r w:rsidRPr="002353D8">
              <w:rPr>
                <w:rFonts w:asciiTheme="minorHAnsi" w:hAnsiTheme="minorHAnsi" w:cstheme="minorHAnsi"/>
                <w:sz w:val="22"/>
                <w:szCs w:val="22"/>
                <w:lang w:val="de-DE"/>
              </w:rPr>
              <w:t xml:space="preserve"> &amp; S. </w:t>
            </w:r>
            <w:r w:rsidR="008E2AC2" w:rsidRPr="002353D8">
              <w:rPr>
                <w:rFonts w:asciiTheme="minorHAnsi" w:hAnsiTheme="minorHAnsi" w:cstheme="minorHAnsi"/>
                <w:sz w:val="22"/>
                <w:szCs w:val="22"/>
                <w:lang w:val="de-DE"/>
              </w:rPr>
              <w:t xml:space="preserve">Raven, </w:t>
            </w:r>
            <w:r w:rsidR="008E2AC2" w:rsidRPr="002353D8">
              <w:rPr>
                <w:rFonts w:asciiTheme="minorHAnsi" w:hAnsiTheme="minorHAnsi" w:cstheme="minorHAnsi"/>
                <w:i/>
                <w:iCs/>
                <w:sz w:val="22"/>
                <w:szCs w:val="22"/>
                <w:lang w:val="de-DE"/>
              </w:rPr>
              <w:t>Geschäftliche Begegnungen B1+</w:t>
            </w:r>
            <w:r w:rsidR="00A3741E" w:rsidRPr="002353D8">
              <w:rPr>
                <w:rFonts w:asciiTheme="minorHAnsi" w:hAnsiTheme="minorHAnsi" w:cstheme="minorHAnsi"/>
                <w:sz w:val="22"/>
                <w:szCs w:val="22"/>
                <w:lang w:val="de-DE"/>
              </w:rPr>
              <w:t xml:space="preserve">, </w:t>
            </w:r>
            <w:r w:rsidR="00E437A3" w:rsidRPr="002353D8">
              <w:rPr>
                <w:rFonts w:asciiTheme="minorHAnsi" w:hAnsiTheme="minorHAnsi" w:cstheme="minorHAnsi"/>
                <w:sz w:val="22"/>
                <w:szCs w:val="22"/>
                <w:lang w:val="de-DE"/>
              </w:rPr>
              <w:t xml:space="preserve">zweite </w:t>
            </w:r>
            <w:r w:rsidR="00A3741E" w:rsidRPr="002353D8">
              <w:rPr>
                <w:rFonts w:asciiTheme="minorHAnsi" w:hAnsiTheme="minorHAnsi" w:cstheme="minorHAnsi"/>
                <w:sz w:val="22"/>
                <w:szCs w:val="22"/>
                <w:lang w:val="de-DE"/>
              </w:rPr>
              <w:t>übera</w:t>
            </w:r>
            <w:r w:rsidR="006D737C" w:rsidRPr="002353D8">
              <w:rPr>
                <w:rFonts w:asciiTheme="minorHAnsi" w:hAnsiTheme="minorHAnsi" w:cstheme="minorHAnsi"/>
                <w:sz w:val="22"/>
                <w:szCs w:val="22"/>
                <w:lang w:val="de-DE"/>
              </w:rPr>
              <w:t>r</w:t>
            </w:r>
            <w:r w:rsidR="00A3741E" w:rsidRPr="002353D8">
              <w:rPr>
                <w:rFonts w:asciiTheme="minorHAnsi" w:hAnsiTheme="minorHAnsi" w:cstheme="minorHAnsi"/>
                <w:sz w:val="22"/>
                <w:szCs w:val="22"/>
                <w:lang w:val="de-DE"/>
              </w:rPr>
              <w:t>beitete Auflage (2022)</w:t>
            </w:r>
          </w:p>
        </w:tc>
        <w:tc>
          <w:tcPr>
            <w:tcW w:w="2577" w:type="dxa"/>
          </w:tcPr>
          <w:p w14:paraId="624871E7" w14:textId="77777777" w:rsidR="008E2AC2" w:rsidRPr="002353D8" w:rsidRDefault="008E2AC2" w:rsidP="002353D8">
            <w:pPr>
              <w:rPr>
                <w:rFonts w:asciiTheme="minorHAnsi" w:hAnsiTheme="minorHAnsi" w:cstheme="minorHAnsi"/>
                <w:sz w:val="22"/>
                <w:szCs w:val="22"/>
                <w:lang w:val="de-DE"/>
              </w:rPr>
            </w:pPr>
            <w:r w:rsidRPr="002353D8">
              <w:rPr>
                <w:rFonts w:asciiTheme="minorHAnsi" w:hAnsiTheme="minorHAnsi" w:cstheme="minorHAnsi"/>
                <w:sz w:val="22"/>
                <w:szCs w:val="22"/>
                <w:lang w:val="de-DE"/>
              </w:rPr>
              <w:t>Textbook</w:t>
            </w:r>
          </w:p>
          <w:p w14:paraId="7A508886" w14:textId="6833CA49" w:rsidR="00F1522C" w:rsidRPr="002353D8" w:rsidRDefault="00F1522C" w:rsidP="002353D8">
            <w:pPr>
              <w:rPr>
                <w:rFonts w:asciiTheme="minorHAnsi" w:hAnsiTheme="minorHAnsi" w:cstheme="minorHAnsi"/>
                <w:sz w:val="22"/>
                <w:szCs w:val="22"/>
                <w:lang w:val="de-DE"/>
              </w:rPr>
            </w:pPr>
            <w:r w:rsidRPr="002353D8">
              <w:rPr>
                <w:rFonts w:asciiTheme="minorHAnsi" w:hAnsiTheme="minorHAnsi" w:cstheme="minorHAnsi"/>
                <w:sz w:val="22"/>
                <w:szCs w:val="22"/>
                <w:lang w:val="de-DE"/>
              </w:rPr>
              <w:t>ISBN:</w:t>
            </w:r>
            <w:r w:rsidR="00E437A3" w:rsidRPr="002353D8">
              <w:rPr>
                <w:rFonts w:asciiTheme="minorHAnsi" w:hAnsiTheme="minorHAnsi" w:cstheme="minorHAnsi"/>
                <w:sz w:val="22"/>
                <w:szCs w:val="22"/>
                <w:lang w:val="en-GB"/>
              </w:rPr>
              <w:t xml:space="preserve"> 978-3-96915-026-9</w:t>
            </w:r>
          </w:p>
        </w:tc>
        <w:tc>
          <w:tcPr>
            <w:tcW w:w="1190" w:type="dxa"/>
          </w:tcPr>
          <w:p w14:paraId="7E92717D" w14:textId="5BF6BEB3" w:rsidR="008E2AC2" w:rsidRPr="002353D8" w:rsidRDefault="008E2AC2" w:rsidP="002353D8">
            <w:pPr>
              <w:rPr>
                <w:rFonts w:asciiTheme="minorHAnsi" w:hAnsiTheme="minorHAnsi" w:cstheme="minorHAnsi"/>
                <w:sz w:val="22"/>
                <w:szCs w:val="22"/>
                <w:lang w:val="de-DE"/>
              </w:rPr>
            </w:pPr>
            <w:r w:rsidRPr="002353D8">
              <w:rPr>
                <w:rFonts w:asciiTheme="minorHAnsi" w:hAnsiTheme="minorHAnsi" w:cstheme="minorHAnsi"/>
                <w:sz w:val="22"/>
                <w:szCs w:val="22"/>
                <w:lang w:val="de-DE"/>
              </w:rPr>
              <w:t>Schubert</w:t>
            </w:r>
          </w:p>
        </w:tc>
        <w:tc>
          <w:tcPr>
            <w:tcW w:w="1015" w:type="dxa"/>
          </w:tcPr>
          <w:p w14:paraId="5318CF81" w14:textId="38625AA0" w:rsidR="008E2AC2" w:rsidRPr="002353D8" w:rsidRDefault="008E2AC2" w:rsidP="002353D8">
            <w:pPr>
              <w:rPr>
                <w:rFonts w:asciiTheme="minorHAnsi" w:hAnsiTheme="minorHAnsi" w:cstheme="minorHAnsi"/>
                <w:sz w:val="22"/>
                <w:szCs w:val="22"/>
                <w:lang w:val="de-DE"/>
              </w:rPr>
            </w:pPr>
            <w:r w:rsidRPr="002353D8">
              <w:rPr>
                <w:rFonts w:asciiTheme="minorHAnsi" w:hAnsiTheme="minorHAnsi" w:cstheme="minorHAnsi"/>
                <w:sz w:val="22"/>
                <w:szCs w:val="22"/>
                <w:lang w:val="de-DE"/>
              </w:rPr>
              <w:t>All year</w:t>
            </w:r>
          </w:p>
        </w:tc>
      </w:tr>
    </w:tbl>
    <w:p w14:paraId="7ABA4E63" w14:textId="386D9470" w:rsidR="00146086" w:rsidRPr="002353D8" w:rsidRDefault="00365EA6" w:rsidP="002353D8">
      <w:pPr>
        <w:rPr>
          <w:rFonts w:asciiTheme="minorHAnsi" w:hAnsiTheme="minorHAnsi" w:cstheme="minorHAnsi"/>
          <w:bCs/>
          <w:sz w:val="22"/>
          <w:szCs w:val="22"/>
        </w:rPr>
      </w:pPr>
      <w:r w:rsidRPr="002353D8">
        <w:rPr>
          <w:rFonts w:asciiTheme="minorHAnsi" w:hAnsiTheme="minorHAnsi" w:cstheme="minorHAnsi"/>
          <w:bCs/>
          <w:sz w:val="22"/>
          <w:szCs w:val="22"/>
        </w:rPr>
        <w:lastRenderedPageBreak/>
        <w:t>S</w:t>
      </w:r>
      <w:r w:rsidR="00325ED5" w:rsidRPr="002353D8">
        <w:rPr>
          <w:rFonts w:asciiTheme="minorHAnsi" w:hAnsiTheme="minorHAnsi" w:cstheme="minorHAnsi"/>
          <w:bCs/>
          <w:sz w:val="22"/>
          <w:szCs w:val="22"/>
        </w:rPr>
        <w:t>tudents wi</w:t>
      </w:r>
      <w:r w:rsidR="00B237F0" w:rsidRPr="002353D8">
        <w:rPr>
          <w:rFonts w:asciiTheme="minorHAnsi" w:hAnsiTheme="minorHAnsi" w:cstheme="minorHAnsi"/>
          <w:bCs/>
          <w:sz w:val="22"/>
          <w:szCs w:val="22"/>
        </w:rPr>
        <w:t xml:space="preserve">ll also have access to specifically </w:t>
      </w:r>
      <w:r w:rsidR="00325ED5" w:rsidRPr="002353D8">
        <w:rPr>
          <w:rFonts w:asciiTheme="minorHAnsi" w:hAnsiTheme="minorHAnsi" w:cstheme="minorHAnsi"/>
          <w:bCs/>
          <w:sz w:val="22"/>
          <w:szCs w:val="22"/>
        </w:rPr>
        <w:t xml:space="preserve">prepared </w:t>
      </w:r>
      <w:r w:rsidR="00CA278F" w:rsidRPr="002353D8">
        <w:rPr>
          <w:rFonts w:asciiTheme="minorHAnsi" w:hAnsiTheme="minorHAnsi" w:cstheme="minorHAnsi"/>
          <w:bCs/>
          <w:sz w:val="22"/>
          <w:szCs w:val="22"/>
        </w:rPr>
        <w:t xml:space="preserve">handouts, </w:t>
      </w:r>
      <w:r w:rsidR="00DA7688" w:rsidRPr="002353D8">
        <w:rPr>
          <w:rFonts w:asciiTheme="minorHAnsi" w:hAnsiTheme="minorHAnsi" w:cstheme="minorHAnsi"/>
          <w:bCs/>
          <w:sz w:val="22"/>
          <w:szCs w:val="22"/>
        </w:rPr>
        <w:t xml:space="preserve">reading materials, </w:t>
      </w:r>
      <w:r w:rsidR="00E03667" w:rsidRPr="002353D8">
        <w:rPr>
          <w:rFonts w:asciiTheme="minorHAnsi" w:hAnsiTheme="minorHAnsi" w:cstheme="minorHAnsi"/>
          <w:bCs/>
          <w:sz w:val="22"/>
          <w:szCs w:val="22"/>
        </w:rPr>
        <w:t>PowerPoint</w:t>
      </w:r>
      <w:r w:rsidR="00CA278F" w:rsidRPr="002353D8">
        <w:rPr>
          <w:rFonts w:asciiTheme="minorHAnsi" w:hAnsiTheme="minorHAnsi" w:cstheme="minorHAnsi"/>
          <w:bCs/>
          <w:sz w:val="22"/>
          <w:szCs w:val="22"/>
        </w:rPr>
        <w:t xml:space="preserve"> presentations, audio and visual materials </w:t>
      </w:r>
      <w:r w:rsidR="00A3163C" w:rsidRPr="002353D8">
        <w:rPr>
          <w:rFonts w:asciiTheme="minorHAnsi" w:hAnsiTheme="minorHAnsi" w:cstheme="minorHAnsi"/>
          <w:bCs/>
          <w:sz w:val="22"/>
          <w:szCs w:val="22"/>
        </w:rPr>
        <w:t xml:space="preserve">on the </w:t>
      </w:r>
      <w:r w:rsidR="00A3163C" w:rsidRPr="002353D8">
        <w:rPr>
          <w:rFonts w:asciiTheme="minorHAnsi" w:hAnsiTheme="minorHAnsi" w:cstheme="minorHAnsi"/>
          <w:bCs/>
          <w:i/>
          <w:iCs/>
          <w:sz w:val="22"/>
          <w:szCs w:val="22"/>
        </w:rPr>
        <w:t>Canvas</w:t>
      </w:r>
      <w:r w:rsidR="00A3163C" w:rsidRPr="002353D8">
        <w:rPr>
          <w:rFonts w:asciiTheme="minorHAnsi" w:hAnsiTheme="minorHAnsi" w:cstheme="minorHAnsi"/>
          <w:bCs/>
          <w:sz w:val="22"/>
          <w:szCs w:val="22"/>
        </w:rPr>
        <w:t xml:space="preserve"> VLE</w:t>
      </w:r>
      <w:r w:rsidR="00CA278F" w:rsidRPr="002353D8">
        <w:rPr>
          <w:rFonts w:asciiTheme="minorHAnsi" w:hAnsiTheme="minorHAnsi" w:cstheme="minorHAnsi"/>
          <w:bCs/>
          <w:sz w:val="22"/>
          <w:szCs w:val="22"/>
        </w:rPr>
        <w:t>.</w:t>
      </w:r>
    </w:p>
    <w:p w14:paraId="281B1852" w14:textId="77777777" w:rsidR="00986CF8" w:rsidRPr="002353D8" w:rsidRDefault="00986CF8" w:rsidP="002353D8">
      <w:pPr>
        <w:rPr>
          <w:rFonts w:asciiTheme="minorHAnsi" w:hAnsiTheme="minorHAnsi" w:cstheme="minorHAnsi"/>
          <w:i/>
          <w:iCs/>
          <w:sz w:val="22"/>
          <w:szCs w:val="22"/>
        </w:rPr>
      </w:pPr>
    </w:p>
    <w:p w14:paraId="311AF8B9" w14:textId="58D9A92D" w:rsidR="00157049" w:rsidRPr="002353D8" w:rsidRDefault="00364105" w:rsidP="002353D8">
      <w:pPr>
        <w:rPr>
          <w:rFonts w:asciiTheme="minorHAnsi" w:hAnsiTheme="minorHAnsi" w:cstheme="minorHAnsi"/>
          <w:b/>
          <w:bCs/>
          <w:sz w:val="22"/>
          <w:szCs w:val="22"/>
        </w:rPr>
      </w:pPr>
      <w:r w:rsidRPr="002353D8">
        <w:rPr>
          <w:rFonts w:asciiTheme="minorHAnsi" w:hAnsiTheme="minorHAnsi" w:cstheme="minorHAnsi"/>
          <w:b/>
          <w:bCs/>
          <w:sz w:val="22"/>
          <w:szCs w:val="22"/>
        </w:rPr>
        <w:t xml:space="preserve">Course </w:t>
      </w:r>
      <w:r w:rsidR="00F665A4" w:rsidRPr="002353D8">
        <w:rPr>
          <w:rFonts w:asciiTheme="minorHAnsi" w:hAnsiTheme="minorHAnsi" w:cstheme="minorHAnsi"/>
          <w:b/>
          <w:bCs/>
          <w:sz w:val="22"/>
          <w:szCs w:val="22"/>
        </w:rPr>
        <w:t>elements</w:t>
      </w:r>
      <w:r w:rsidRPr="002353D8">
        <w:rPr>
          <w:rFonts w:asciiTheme="minorHAnsi" w:hAnsiTheme="minorHAnsi" w:cstheme="minorHAnsi"/>
          <w:b/>
          <w:bCs/>
          <w:sz w:val="22"/>
          <w:szCs w:val="22"/>
        </w:rPr>
        <w:t>:</w:t>
      </w:r>
    </w:p>
    <w:p w14:paraId="1251FB81" w14:textId="12786DDA" w:rsidR="00364105" w:rsidRPr="002353D8" w:rsidRDefault="00CB7C29" w:rsidP="002353D8">
      <w:pPr>
        <w:pStyle w:val="ListParagraph"/>
        <w:numPr>
          <w:ilvl w:val="0"/>
          <w:numId w:val="36"/>
        </w:numPr>
        <w:jc w:val="left"/>
        <w:rPr>
          <w:rFonts w:asciiTheme="minorHAnsi" w:hAnsiTheme="minorHAnsi" w:cstheme="minorHAnsi"/>
          <w:b/>
          <w:bCs/>
        </w:rPr>
      </w:pPr>
      <w:r w:rsidRPr="002353D8">
        <w:rPr>
          <w:rFonts w:asciiTheme="minorHAnsi" w:hAnsiTheme="minorHAnsi" w:cstheme="minorHAnsi"/>
          <w:b/>
          <w:bCs/>
        </w:rPr>
        <w:t>Advanced German II</w:t>
      </w:r>
      <w:r w:rsidR="00364105" w:rsidRPr="002353D8">
        <w:rPr>
          <w:rFonts w:asciiTheme="minorHAnsi" w:hAnsiTheme="minorHAnsi" w:cstheme="minorHAnsi"/>
          <w:b/>
          <w:bCs/>
        </w:rPr>
        <w:t>:</w:t>
      </w:r>
    </w:p>
    <w:p w14:paraId="6E2A3264" w14:textId="36E0F881" w:rsidR="00455ABF" w:rsidRPr="002353D8" w:rsidRDefault="00455ABF" w:rsidP="002353D8">
      <w:pPr>
        <w:ind w:left="720"/>
        <w:rPr>
          <w:rFonts w:asciiTheme="minorHAnsi" w:hAnsiTheme="minorHAnsi" w:cstheme="minorHAnsi"/>
          <w:bCs/>
          <w:sz w:val="22"/>
          <w:szCs w:val="22"/>
        </w:rPr>
      </w:pPr>
      <w:r w:rsidRPr="002353D8">
        <w:rPr>
          <w:rFonts w:asciiTheme="minorHAnsi" w:hAnsiTheme="minorHAnsi" w:cstheme="minorHAnsi"/>
          <w:bCs/>
          <w:sz w:val="22"/>
          <w:szCs w:val="22"/>
        </w:rPr>
        <w:t>In second year, students wil</w:t>
      </w:r>
      <w:r w:rsidR="00CB7C29" w:rsidRPr="002353D8">
        <w:rPr>
          <w:rFonts w:asciiTheme="minorHAnsi" w:hAnsiTheme="minorHAnsi" w:cstheme="minorHAnsi"/>
          <w:bCs/>
          <w:sz w:val="22"/>
          <w:szCs w:val="22"/>
        </w:rPr>
        <w:t xml:space="preserve">l continue </w:t>
      </w:r>
      <w:r w:rsidR="00B757C2" w:rsidRPr="002353D8">
        <w:rPr>
          <w:rFonts w:asciiTheme="minorHAnsi" w:hAnsiTheme="minorHAnsi" w:cstheme="minorHAnsi"/>
          <w:bCs/>
          <w:sz w:val="22"/>
          <w:szCs w:val="22"/>
        </w:rPr>
        <w:t xml:space="preserve">to develop their </w:t>
      </w:r>
      <w:r w:rsidR="00810D23" w:rsidRPr="002353D8">
        <w:rPr>
          <w:rFonts w:asciiTheme="minorHAnsi" w:hAnsiTheme="minorHAnsi" w:cstheme="minorHAnsi"/>
          <w:bCs/>
          <w:sz w:val="22"/>
          <w:szCs w:val="22"/>
        </w:rPr>
        <w:t xml:space="preserve">comprehension and command of grammatical and lexical structures in German to CEFR </w:t>
      </w:r>
      <w:r w:rsidR="00F665A4" w:rsidRPr="002353D8">
        <w:rPr>
          <w:rFonts w:asciiTheme="minorHAnsi" w:hAnsiTheme="minorHAnsi" w:cstheme="minorHAnsi"/>
          <w:bCs/>
          <w:sz w:val="22"/>
          <w:szCs w:val="22"/>
        </w:rPr>
        <w:t>level B1+</w:t>
      </w:r>
      <w:r w:rsidR="00D55384" w:rsidRPr="002353D8">
        <w:rPr>
          <w:rFonts w:asciiTheme="minorHAnsi" w:hAnsiTheme="minorHAnsi" w:cstheme="minorHAnsi"/>
          <w:bCs/>
          <w:sz w:val="22"/>
          <w:szCs w:val="22"/>
        </w:rPr>
        <w:t>.</w:t>
      </w:r>
    </w:p>
    <w:p w14:paraId="63DC1ED0" w14:textId="77777777" w:rsidR="00364105" w:rsidRPr="002353D8" w:rsidRDefault="00364105" w:rsidP="002353D8">
      <w:pPr>
        <w:pStyle w:val="BodyTextIndent2"/>
        <w:ind w:left="0"/>
        <w:rPr>
          <w:rFonts w:asciiTheme="minorHAnsi" w:hAnsiTheme="minorHAnsi" w:cstheme="minorHAnsi"/>
          <w:sz w:val="22"/>
          <w:szCs w:val="22"/>
        </w:rPr>
      </w:pPr>
    </w:p>
    <w:p w14:paraId="0E96EE67" w14:textId="77777777" w:rsidR="00364105" w:rsidRPr="002353D8" w:rsidRDefault="00364105" w:rsidP="002353D8">
      <w:pPr>
        <w:pStyle w:val="BodyTextIndent2"/>
        <w:numPr>
          <w:ilvl w:val="0"/>
          <w:numId w:val="1"/>
        </w:numPr>
        <w:rPr>
          <w:rFonts w:asciiTheme="minorHAnsi" w:hAnsiTheme="minorHAnsi" w:cstheme="minorHAnsi"/>
          <w:sz w:val="22"/>
          <w:szCs w:val="22"/>
        </w:rPr>
      </w:pPr>
      <w:r w:rsidRPr="002353D8">
        <w:rPr>
          <w:rFonts w:asciiTheme="minorHAnsi" w:hAnsiTheme="minorHAnsi" w:cstheme="minorHAnsi"/>
          <w:b/>
          <w:bCs/>
          <w:sz w:val="22"/>
          <w:szCs w:val="22"/>
        </w:rPr>
        <w:t>Reading skills:</w:t>
      </w:r>
    </w:p>
    <w:p w14:paraId="4F449AEB" w14:textId="6B3A02B5" w:rsidR="009F757A" w:rsidRPr="002353D8" w:rsidRDefault="00364105" w:rsidP="002353D8">
      <w:pPr>
        <w:pStyle w:val="BodyTextIndent2"/>
        <w:rPr>
          <w:rFonts w:asciiTheme="minorHAnsi" w:hAnsiTheme="minorHAnsi" w:cstheme="minorHAnsi"/>
          <w:sz w:val="22"/>
          <w:szCs w:val="22"/>
        </w:rPr>
      </w:pPr>
      <w:r w:rsidRPr="002353D8">
        <w:rPr>
          <w:rFonts w:asciiTheme="minorHAnsi" w:hAnsiTheme="minorHAnsi" w:cstheme="minorHAnsi"/>
          <w:sz w:val="22"/>
          <w:szCs w:val="22"/>
        </w:rPr>
        <w:t xml:space="preserve">Identification and analysis of various </w:t>
      </w:r>
      <w:r w:rsidR="003A4819" w:rsidRPr="002353D8">
        <w:rPr>
          <w:rFonts w:asciiTheme="minorHAnsi" w:hAnsiTheme="minorHAnsi" w:cstheme="minorHAnsi"/>
          <w:sz w:val="22"/>
          <w:szCs w:val="22"/>
        </w:rPr>
        <w:t>text forms</w:t>
      </w:r>
      <w:r w:rsidRPr="002353D8">
        <w:rPr>
          <w:rFonts w:asciiTheme="minorHAnsi" w:hAnsiTheme="minorHAnsi" w:cstheme="minorHAnsi"/>
          <w:sz w:val="22"/>
          <w:szCs w:val="22"/>
        </w:rPr>
        <w:t xml:space="preserve">, e.g. </w:t>
      </w:r>
      <w:r w:rsidR="009F757A" w:rsidRPr="002353D8">
        <w:rPr>
          <w:rFonts w:asciiTheme="minorHAnsi" w:hAnsiTheme="minorHAnsi" w:cstheme="minorHAnsi"/>
          <w:sz w:val="22"/>
          <w:szCs w:val="22"/>
        </w:rPr>
        <w:t>business reports and</w:t>
      </w:r>
      <w:r w:rsidR="00280C42" w:rsidRPr="002353D8">
        <w:rPr>
          <w:rFonts w:asciiTheme="minorHAnsi" w:hAnsiTheme="minorHAnsi" w:cstheme="minorHAnsi"/>
          <w:sz w:val="22"/>
          <w:szCs w:val="22"/>
        </w:rPr>
        <w:t xml:space="preserve"> </w:t>
      </w:r>
      <w:r w:rsidR="009F757A" w:rsidRPr="002353D8">
        <w:rPr>
          <w:rFonts w:asciiTheme="minorHAnsi" w:hAnsiTheme="minorHAnsi" w:cstheme="minorHAnsi"/>
          <w:sz w:val="22"/>
          <w:szCs w:val="22"/>
        </w:rPr>
        <w:t>correspondence,</w:t>
      </w:r>
      <w:r w:rsidR="00F665A4" w:rsidRPr="002353D8">
        <w:rPr>
          <w:rFonts w:asciiTheme="minorHAnsi" w:hAnsiTheme="minorHAnsi" w:cstheme="minorHAnsi"/>
          <w:sz w:val="22"/>
          <w:szCs w:val="22"/>
        </w:rPr>
        <w:t xml:space="preserve"> company profile</w:t>
      </w:r>
      <w:r w:rsidR="00280C42" w:rsidRPr="002353D8">
        <w:rPr>
          <w:rFonts w:asciiTheme="minorHAnsi" w:hAnsiTheme="minorHAnsi" w:cstheme="minorHAnsi"/>
          <w:sz w:val="22"/>
          <w:szCs w:val="22"/>
        </w:rPr>
        <w:t>s</w:t>
      </w:r>
      <w:r w:rsidR="00F665A4" w:rsidRPr="002353D8">
        <w:rPr>
          <w:rFonts w:asciiTheme="minorHAnsi" w:hAnsiTheme="minorHAnsi" w:cstheme="minorHAnsi"/>
          <w:sz w:val="22"/>
          <w:szCs w:val="22"/>
        </w:rPr>
        <w:t>,</w:t>
      </w:r>
      <w:r w:rsidR="009F757A" w:rsidRPr="002353D8">
        <w:rPr>
          <w:rFonts w:asciiTheme="minorHAnsi" w:hAnsiTheme="minorHAnsi" w:cstheme="minorHAnsi"/>
          <w:sz w:val="22"/>
          <w:szCs w:val="22"/>
        </w:rPr>
        <w:t xml:space="preserve"> </w:t>
      </w:r>
      <w:r w:rsidR="00280C42" w:rsidRPr="002353D8">
        <w:rPr>
          <w:rFonts w:asciiTheme="minorHAnsi" w:hAnsiTheme="minorHAnsi" w:cstheme="minorHAnsi"/>
          <w:sz w:val="22"/>
          <w:szCs w:val="22"/>
        </w:rPr>
        <w:t xml:space="preserve">orders, </w:t>
      </w:r>
      <w:r w:rsidR="009F757A" w:rsidRPr="002353D8">
        <w:rPr>
          <w:rFonts w:asciiTheme="minorHAnsi" w:hAnsiTheme="minorHAnsi" w:cstheme="minorHAnsi"/>
          <w:sz w:val="22"/>
          <w:szCs w:val="22"/>
        </w:rPr>
        <w:t>application and registration f</w:t>
      </w:r>
      <w:r w:rsidR="000776AD" w:rsidRPr="002353D8">
        <w:rPr>
          <w:rFonts w:asciiTheme="minorHAnsi" w:hAnsiTheme="minorHAnsi" w:cstheme="minorHAnsi"/>
          <w:sz w:val="22"/>
          <w:szCs w:val="22"/>
        </w:rPr>
        <w:t xml:space="preserve">orms </w:t>
      </w:r>
      <w:r w:rsidR="003A4819" w:rsidRPr="002353D8">
        <w:rPr>
          <w:rFonts w:asciiTheme="minorHAnsi" w:hAnsiTheme="minorHAnsi" w:cstheme="minorHAnsi"/>
          <w:sz w:val="22"/>
          <w:szCs w:val="22"/>
        </w:rPr>
        <w:t>as well as general reading comprehensions.</w:t>
      </w:r>
    </w:p>
    <w:p w14:paraId="15F7F760" w14:textId="77777777" w:rsidR="00364105" w:rsidRPr="002353D8" w:rsidRDefault="00364105" w:rsidP="002353D8">
      <w:pPr>
        <w:pStyle w:val="BodyTextIndent2"/>
        <w:ind w:left="0"/>
        <w:rPr>
          <w:rFonts w:asciiTheme="minorHAnsi" w:hAnsiTheme="minorHAnsi" w:cstheme="minorHAnsi"/>
          <w:sz w:val="22"/>
          <w:szCs w:val="22"/>
        </w:rPr>
      </w:pPr>
    </w:p>
    <w:p w14:paraId="64D9D4B8" w14:textId="77777777" w:rsidR="00364105" w:rsidRPr="002353D8" w:rsidRDefault="00364105" w:rsidP="002353D8">
      <w:pPr>
        <w:pStyle w:val="BodyTextIndent2"/>
        <w:numPr>
          <w:ilvl w:val="0"/>
          <w:numId w:val="1"/>
        </w:numPr>
        <w:rPr>
          <w:rFonts w:asciiTheme="minorHAnsi" w:hAnsiTheme="minorHAnsi" w:cstheme="minorHAnsi"/>
          <w:sz w:val="22"/>
          <w:szCs w:val="22"/>
        </w:rPr>
      </w:pPr>
      <w:r w:rsidRPr="002353D8">
        <w:rPr>
          <w:rFonts w:asciiTheme="minorHAnsi" w:hAnsiTheme="minorHAnsi" w:cstheme="minorHAnsi"/>
          <w:b/>
          <w:bCs/>
          <w:sz w:val="22"/>
          <w:szCs w:val="22"/>
        </w:rPr>
        <w:t>Writing skills:</w:t>
      </w:r>
    </w:p>
    <w:p w14:paraId="13C2958D" w14:textId="14253CCB" w:rsidR="00C02B70" w:rsidRPr="002353D8" w:rsidRDefault="00C02B70" w:rsidP="002353D8">
      <w:pPr>
        <w:pStyle w:val="BodyTextIndent2"/>
        <w:rPr>
          <w:rFonts w:asciiTheme="minorHAnsi" w:hAnsiTheme="minorHAnsi" w:cstheme="minorHAnsi"/>
          <w:bCs/>
          <w:sz w:val="22"/>
          <w:szCs w:val="22"/>
        </w:rPr>
      </w:pPr>
      <w:r w:rsidRPr="002353D8">
        <w:rPr>
          <w:rFonts w:asciiTheme="minorHAnsi" w:hAnsiTheme="minorHAnsi" w:cstheme="minorHAnsi"/>
          <w:bCs/>
          <w:sz w:val="22"/>
          <w:szCs w:val="22"/>
        </w:rPr>
        <w:t>In secon</w:t>
      </w:r>
      <w:r w:rsidR="000162D1" w:rsidRPr="002353D8">
        <w:rPr>
          <w:rFonts w:asciiTheme="minorHAnsi" w:hAnsiTheme="minorHAnsi" w:cstheme="minorHAnsi"/>
          <w:bCs/>
          <w:sz w:val="22"/>
          <w:szCs w:val="22"/>
        </w:rPr>
        <w:t>d year, students continue with general and business correspondence</w:t>
      </w:r>
      <w:r w:rsidR="00B25CC0" w:rsidRPr="002353D8">
        <w:rPr>
          <w:rFonts w:asciiTheme="minorHAnsi" w:hAnsiTheme="minorHAnsi" w:cstheme="minorHAnsi"/>
          <w:bCs/>
          <w:sz w:val="22"/>
          <w:szCs w:val="22"/>
        </w:rPr>
        <w:t xml:space="preserve"> </w:t>
      </w:r>
      <w:r w:rsidRPr="002353D8">
        <w:rPr>
          <w:rFonts w:asciiTheme="minorHAnsi" w:hAnsiTheme="minorHAnsi" w:cstheme="minorHAnsi"/>
          <w:bCs/>
          <w:sz w:val="22"/>
          <w:szCs w:val="22"/>
        </w:rPr>
        <w:t xml:space="preserve">as well </w:t>
      </w:r>
      <w:r w:rsidR="00F665A4" w:rsidRPr="002353D8">
        <w:rPr>
          <w:rFonts w:asciiTheme="minorHAnsi" w:hAnsiTheme="minorHAnsi" w:cstheme="minorHAnsi"/>
          <w:bCs/>
          <w:sz w:val="22"/>
          <w:szCs w:val="22"/>
        </w:rPr>
        <w:t xml:space="preserve">as </w:t>
      </w:r>
      <w:r w:rsidRPr="002353D8">
        <w:rPr>
          <w:rFonts w:asciiTheme="minorHAnsi" w:hAnsiTheme="minorHAnsi" w:cstheme="minorHAnsi"/>
          <w:bCs/>
          <w:sz w:val="22"/>
          <w:szCs w:val="22"/>
        </w:rPr>
        <w:t>descriptive and argumentativ</w:t>
      </w:r>
      <w:r w:rsidR="00F665A4" w:rsidRPr="002353D8">
        <w:rPr>
          <w:rFonts w:asciiTheme="minorHAnsi" w:hAnsiTheme="minorHAnsi" w:cstheme="minorHAnsi"/>
          <w:bCs/>
          <w:sz w:val="22"/>
          <w:szCs w:val="22"/>
        </w:rPr>
        <w:t xml:space="preserve">e </w:t>
      </w:r>
      <w:r w:rsidR="00A50FBD" w:rsidRPr="002353D8">
        <w:rPr>
          <w:rFonts w:asciiTheme="minorHAnsi" w:hAnsiTheme="minorHAnsi" w:cstheme="minorHAnsi"/>
          <w:bCs/>
          <w:sz w:val="22"/>
          <w:szCs w:val="22"/>
        </w:rPr>
        <w:t>compositions</w:t>
      </w:r>
      <w:r w:rsidR="00F665A4" w:rsidRPr="002353D8">
        <w:rPr>
          <w:rFonts w:asciiTheme="minorHAnsi" w:hAnsiTheme="minorHAnsi" w:cstheme="minorHAnsi"/>
          <w:bCs/>
          <w:sz w:val="22"/>
          <w:szCs w:val="22"/>
        </w:rPr>
        <w:t xml:space="preserve"> on general and business-related</w:t>
      </w:r>
      <w:r w:rsidRPr="002353D8">
        <w:rPr>
          <w:rFonts w:asciiTheme="minorHAnsi" w:hAnsiTheme="minorHAnsi" w:cstheme="minorHAnsi"/>
          <w:bCs/>
          <w:sz w:val="22"/>
          <w:szCs w:val="22"/>
        </w:rPr>
        <w:t xml:space="preserve"> topics.</w:t>
      </w:r>
      <w:r w:rsidR="00F665A4" w:rsidRPr="002353D8">
        <w:rPr>
          <w:rFonts w:asciiTheme="minorHAnsi" w:hAnsiTheme="minorHAnsi" w:cstheme="minorHAnsi"/>
          <w:bCs/>
          <w:sz w:val="22"/>
          <w:szCs w:val="22"/>
        </w:rPr>
        <w:t xml:space="preserve"> </w:t>
      </w:r>
    </w:p>
    <w:p w14:paraId="2AEFFB9F" w14:textId="77777777" w:rsidR="00364105" w:rsidRPr="002353D8" w:rsidRDefault="00364105" w:rsidP="002353D8">
      <w:pPr>
        <w:pStyle w:val="BodyTextIndent2"/>
        <w:ind w:left="0"/>
        <w:rPr>
          <w:rFonts w:asciiTheme="minorHAnsi" w:hAnsiTheme="minorHAnsi" w:cstheme="minorHAnsi"/>
          <w:sz w:val="22"/>
          <w:szCs w:val="22"/>
        </w:rPr>
      </w:pPr>
    </w:p>
    <w:p w14:paraId="5394BB7B" w14:textId="19F6F3AC" w:rsidR="00364105" w:rsidRPr="002353D8" w:rsidRDefault="00FE6221" w:rsidP="002353D8">
      <w:pPr>
        <w:numPr>
          <w:ilvl w:val="0"/>
          <w:numId w:val="1"/>
        </w:numPr>
        <w:rPr>
          <w:rFonts w:asciiTheme="minorHAnsi" w:hAnsiTheme="minorHAnsi" w:cstheme="minorHAnsi"/>
          <w:sz w:val="22"/>
          <w:szCs w:val="22"/>
        </w:rPr>
      </w:pPr>
      <w:r w:rsidRPr="002353D8">
        <w:rPr>
          <w:rFonts w:asciiTheme="minorHAnsi" w:hAnsiTheme="minorHAnsi" w:cstheme="minorHAnsi"/>
          <w:b/>
          <w:bCs/>
          <w:sz w:val="22"/>
          <w:szCs w:val="22"/>
        </w:rPr>
        <w:t>Oral skills</w:t>
      </w:r>
      <w:r w:rsidR="00364105" w:rsidRPr="002353D8">
        <w:rPr>
          <w:rFonts w:asciiTheme="minorHAnsi" w:hAnsiTheme="minorHAnsi" w:cstheme="minorHAnsi"/>
          <w:b/>
          <w:bCs/>
          <w:sz w:val="22"/>
          <w:szCs w:val="22"/>
        </w:rPr>
        <w:t>:</w:t>
      </w:r>
    </w:p>
    <w:p w14:paraId="0BE94AC8" w14:textId="79975F60" w:rsidR="00364105" w:rsidRPr="002353D8" w:rsidRDefault="00364105" w:rsidP="002353D8">
      <w:pPr>
        <w:ind w:left="720"/>
        <w:rPr>
          <w:rFonts w:asciiTheme="minorHAnsi" w:hAnsiTheme="minorHAnsi" w:cstheme="minorHAnsi"/>
          <w:sz w:val="22"/>
          <w:szCs w:val="22"/>
        </w:rPr>
      </w:pPr>
      <w:r w:rsidRPr="002353D8">
        <w:rPr>
          <w:rFonts w:asciiTheme="minorHAnsi" w:hAnsiTheme="minorHAnsi" w:cstheme="minorHAnsi"/>
          <w:sz w:val="22"/>
          <w:szCs w:val="22"/>
        </w:rPr>
        <w:t>General conversation and discussions on various topics, e.g. preparing f</w:t>
      </w:r>
      <w:r w:rsidR="00F665A4" w:rsidRPr="002353D8">
        <w:rPr>
          <w:rFonts w:asciiTheme="minorHAnsi" w:hAnsiTheme="minorHAnsi" w:cstheme="minorHAnsi"/>
          <w:sz w:val="22"/>
          <w:szCs w:val="22"/>
        </w:rPr>
        <w:t xml:space="preserve">or the year abroad, studying, </w:t>
      </w:r>
      <w:r w:rsidRPr="002353D8">
        <w:rPr>
          <w:rFonts w:asciiTheme="minorHAnsi" w:hAnsiTheme="minorHAnsi" w:cstheme="minorHAnsi"/>
          <w:sz w:val="22"/>
          <w:szCs w:val="22"/>
        </w:rPr>
        <w:t>living</w:t>
      </w:r>
      <w:r w:rsidR="00F665A4" w:rsidRPr="002353D8">
        <w:rPr>
          <w:rFonts w:asciiTheme="minorHAnsi" w:hAnsiTheme="minorHAnsi" w:cstheme="minorHAnsi"/>
          <w:sz w:val="22"/>
          <w:szCs w:val="22"/>
        </w:rPr>
        <w:t xml:space="preserve"> and working</w:t>
      </w:r>
      <w:r w:rsidR="003A4819" w:rsidRPr="002353D8">
        <w:rPr>
          <w:rFonts w:asciiTheme="minorHAnsi" w:hAnsiTheme="minorHAnsi" w:cstheme="minorHAnsi"/>
          <w:sz w:val="22"/>
          <w:szCs w:val="22"/>
        </w:rPr>
        <w:t xml:space="preserve"> in Germany</w:t>
      </w:r>
      <w:r w:rsidR="00DF7AE1" w:rsidRPr="002353D8">
        <w:rPr>
          <w:rFonts w:asciiTheme="minorHAnsi" w:hAnsiTheme="minorHAnsi" w:cstheme="minorHAnsi"/>
          <w:sz w:val="22"/>
          <w:szCs w:val="22"/>
        </w:rPr>
        <w:t>, dealing with bureaucra</w:t>
      </w:r>
      <w:r w:rsidR="00A50FBD" w:rsidRPr="002353D8">
        <w:rPr>
          <w:rFonts w:asciiTheme="minorHAnsi" w:hAnsiTheme="minorHAnsi" w:cstheme="minorHAnsi"/>
          <w:sz w:val="22"/>
          <w:szCs w:val="22"/>
        </w:rPr>
        <w:t>cy</w:t>
      </w:r>
      <w:r w:rsidR="00DF7AE1" w:rsidRPr="002353D8">
        <w:rPr>
          <w:rFonts w:asciiTheme="minorHAnsi" w:hAnsiTheme="minorHAnsi" w:cstheme="minorHAnsi"/>
          <w:sz w:val="22"/>
          <w:szCs w:val="22"/>
        </w:rPr>
        <w:t xml:space="preserve"> abroad</w:t>
      </w:r>
      <w:r w:rsidR="00CB7C29" w:rsidRPr="002353D8">
        <w:rPr>
          <w:rFonts w:asciiTheme="minorHAnsi" w:hAnsiTheme="minorHAnsi" w:cstheme="minorHAnsi"/>
          <w:sz w:val="22"/>
          <w:szCs w:val="22"/>
        </w:rPr>
        <w:t>, e</w:t>
      </w:r>
      <w:r w:rsidR="00A50FBD" w:rsidRPr="002353D8">
        <w:rPr>
          <w:rFonts w:asciiTheme="minorHAnsi" w:hAnsiTheme="minorHAnsi" w:cstheme="minorHAnsi"/>
          <w:sz w:val="22"/>
          <w:szCs w:val="22"/>
        </w:rPr>
        <w:t>.</w:t>
      </w:r>
      <w:r w:rsidR="00CB7C29" w:rsidRPr="002353D8">
        <w:rPr>
          <w:rFonts w:asciiTheme="minorHAnsi" w:hAnsiTheme="minorHAnsi" w:cstheme="minorHAnsi"/>
          <w:sz w:val="22"/>
          <w:szCs w:val="22"/>
        </w:rPr>
        <w:t xml:space="preserve">g. </w:t>
      </w:r>
      <w:r w:rsidR="00372AC8" w:rsidRPr="002353D8">
        <w:rPr>
          <w:rFonts w:asciiTheme="minorHAnsi" w:hAnsiTheme="minorHAnsi" w:cstheme="minorHAnsi"/>
          <w:sz w:val="22"/>
          <w:szCs w:val="22"/>
        </w:rPr>
        <w:t xml:space="preserve">application </w:t>
      </w:r>
      <w:r w:rsidR="00A50FBD" w:rsidRPr="002353D8">
        <w:rPr>
          <w:rFonts w:asciiTheme="minorHAnsi" w:hAnsiTheme="minorHAnsi" w:cstheme="minorHAnsi"/>
          <w:sz w:val="22"/>
          <w:szCs w:val="22"/>
        </w:rPr>
        <w:t>and</w:t>
      </w:r>
      <w:r w:rsidR="00372AC8" w:rsidRPr="002353D8">
        <w:rPr>
          <w:rFonts w:asciiTheme="minorHAnsi" w:hAnsiTheme="minorHAnsi" w:cstheme="minorHAnsi"/>
          <w:sz w:val="22"/>
          <w:szCs w:val="22"/>
        </w:rPr>
        <w:t xml:space="preserve"> registration</w:t>
      </w:r>
      <w:r w:rsidR="00CB7C29" w:rsidRPr="002353D8">
        <w:rPr>
          <w:rFonts w:asciiTheme="minorHAnsi" w:hAnsiTheme="minorHAnsi" w:cstheme="minorHAnsi"/>
          <w:sz w:val="22"/>
          <w:szCs w:val="22"/>
        </w:rPr>
        <w:t xml:space="preserve">, </w:t>
      </w:r>
      <w:r w:rsidR="00395DF1" w:rsidRPr="002353D8">
        <w:rPr>
          <w:rFonts w:asciiTheme="minorHAnsi" w:hAnsiTheme="minorHAnsi" w:cstheme="minorHAnsi"/>
          <w:sz w:val="22"/>
          <w:szCs w:val="22"/>
        </w:rPr>
        <w:t>contracts (accommodation, mobile phone</w:t>
      </w:r>
      <w:r w:rsidR="00DF7AE1" w:rsidRPr="002353D8">
        <w:rPr>
          <w:rFonts w:asciiTheme="minorHAnsi" w:hAnsiTheme="minorHAnsi" w:cstheme="minorHAnsi"/>
          <w:sz w:val="22"/>
          <w:szCs w:val="22"/>
        </w:rPr>
        <w:t xml:space="preserve"> etc.)</w:t>
      </w:r>
      <w:r w:rsidRPr="002353D8">
        <w:rPr>
          <w:rFonts w:asciiTheme="minorHAnsi" w:hAnsiTheme="minorHAnsi" w:cstheme="minorHAnsi"/>
          <w:sz w:val="22"/>
          <w:szCs w:val="22"/>
        </w:rPr>
        <w:t>,</w:t>
      </w:r>
      <w:r w:rsidR="00DF7AE1" w:rsidRPr="002353D8">
        <w:rPr>
          <w:rFonts w:asciiTheme="minorHAnsi" w:hAnsiTheme="minorHAnsi" w:cstheme="minorHAnsi"/>
          <w:sz w:val="22"/>
          <w:szCs w:val="22"/>
        </w:rPr>
        <w:t xml:space="preserve"> communication via various media (telephone, email, social </w:t>
      </w:r>
      <w:r w:rsidR="00032C9C" w:rsidRPr="002353D8">
        <w:rPr>
          <w:rFonts w:asciiTheme="minorHAnsi" w:hAnsiTheme="minorHAnsi" w:cstheme="minorHAnsi"/>
          <w:sz w:val="22"/>
          <w:szCs w:val="22"/>
        </w:rPr>
        <w:t>and</w:t>
      </w:r>
      <w:r w:rsidR="00DF7AE1" w:rsidRPr="002353D8">
        <w:rPr>
          <w:rFonts w:asciiTheme="minorHAnsi" w:hAnsiTheme="minorHAnsi" w:cstheme="minorHAnsi"/>
          <w:sz w:val="22"/>
          <w:szCs w:val="22"/>
        </w:rPr>
        <w:t xml:space="preserve"> professional networks),</w:t>
      </w:r>
      <w:r w:rsidRPr="002353D8">
        <w:rPr>
          <w:rFonts w:asciiTheme="minorHAnsi" w:hAnsiTheme="minorHAnsi" w:cstheme="minorHAnsi"/>
          <w:sz w:val="22"/>
          <w:szCs w:val="22"/>
        </w:rPr>
        <w:t xml:space="preserve"> travel</w:t>
      </w:r>
      <w:r w:rsidR="00B67E4D" w:rsidRPr="002353D8">
        <w:rPr>
          <w:rFonts w:asciiTheme="minorHAnsi" w:hAnsiTheme="minorHAnsi" w:cstheme="minorHAnsi"/>
          <w:sz w:val="22"/>
          <w:szCs w:val="22"/>
        </w:rPr>
        <w:t>ling</w:t>
      </w:r>
      <w:r w:rsidRPr="002353D8">
        <w:rPr>
          <w:rFonts w:asciiTheme="minorHAnsi" w:hAnsiTheme="minorHAnsi" w:cstheme="minorHAnsi"/>
          <w:sz w:val="22"/>
          <w:szCs w:val="22"/>
        </w:rPr>
        <w:t xml:space="preserve"> </w:t>
      </w:r>
      <w:r w:rsidR="00304B62" w:rsidRPr="002353D8">
        <w:rPr>
          <w:rFonts w:asciiTheme="minorHAnsi" w:hAnsiTheme="minorHAnsi" w:cstheme="minorHAnsi"/>
          <w:sz w:val="22"/>
          <w:szCs w:val="22"/>
        </w:rPr>
        <w:t>with</w:t>
      </w:r>
      <w:r w:rsidR="00DF7AE1" w:rsidRPr="002353D8">
        <w:rPr>
          <w:rFonts w:asciiTheme="minorHAnsi" w:hAnsiTheme="minorHAnsi" w:cstheme="minorHAnsi"/>
          <w:sz w:val="22"/>
          <w:szCs w:val="22"/>
        </w:rPr>
        <w:t xml:space="preserve">in Europe, current </w:t>
      </w:r>
      <w:r w:rsidRPr="002353D8">
        <w:rPr>
          <w:rFonts w:asciiTheme="minorHAnsi" w:hAnsiTheme="minorHAnsi" w:cstheme="minorHAnsi"/>
          <w:sz w:val="22"/>
          <w:szCs w:val="22"/>
        </w:rPr>
        <w:t>economic and general issues in Germany and Ireland.</w:t>
      </w:r>
    </w:p>
    <w:p w14:paraId="0FE6A01E" w14:textId="1ABF6C27" w:rsidR="00364105" w:rsidRPr="002353D8" w:rsidRDefault="00364105" w:rsidP="002353D8">
      <w:pPr>
        <w:ind w:left="720"/>
        <w:rPr>
          <w:rFonts w:asciiTheme="minorHAnsi" w:hAnsiTheme="minorHAnsi" w:cstheme="minorHAnsi"/>
          <w:sz w:val="22"/>
          <w:szCs w:val="22"/>
        </w:rPr>
      </w:pPr>
      <w:r w:rsidRPr="002353D8">
        <w:rPr>
          <w:rFonts w:asciiTheme="minorHAnsi" w:hAnsiTheme="minorHAnsi" w:cstheme="minorHAnsi"/>
          <w:sz w:val="22"/>
          <w:szCs w:val="22"/>
        </w:rPr>
        <w:t>Students will also discuss various topics of inte</w:t>
      </w:r>
      <w:r w:rsidR="002A36E0" w:rsidRPr="002353D8">
        <w:rPr>
          <w:rFonts w:asciiTheme="minorHAnsi" w:hAnsiTheme="minorHAnsi" w:cstheme="minorHAnsi"/>
          <w:sz w:val="22"/>
          <w:szCs w:val="22"/>
        </w:rPr>
        <w:t>rcultural communication.</w:t>
      </w:r>
    </w:p>
    <w:p w14:paraId="1D9960FD" w14:textId="2C65CA28" w:rsidR="00364105" w:rsidRPr="002353D8" w:rsidRDefault="00FE6221" w:rsidP="002353D8">
      <w:pPr>
        <w:ind w:left="720"/>
        <w:rPr>
          <w:rFonts w:asciiTheme="minorHAnsi" w:hAnsiTheme="minorHAnsi" w:cstheme="minorHAnsi"/>
          <w:sz w:val="22"/>
          <w:szCs w:val="22"/>
        </w:rPr>
      </w:pPr>
      <w:r w:rsidRPr="002353D8">
        <w:rPr>
          <w:rFonts w:asciiTheme="minorHAnsi" w:hAnsiTheme="minorHAnsi" w:cstheme="minorHAnsi"/>
          <w:sz w:val="22"/>
          <w:szCs w:val="22"/>
        </w:rPr>
        <w:t xml:space="preserve">Oral </w:t>
      </w:r>
      <w:r w:rsidR="008A0CCE" w:rsidRPr="002353D8">
        <w:rPr>
          <w:rFonts w:asciiTheme="minorHAnsi" w:hAnsiTheme="minorHAnsi" w:cstheme="minorHAnsi"/>
          <w:sz w:val="22"/>
          <w:szCs w:val="22"/>
        </w:rPr>
        <w:t xml:space="preserve">skills are </w:t>
      </w:r>
      <w:r w:rsidR="00003852" w:rsidRPr="002353D8">
        <w:rPr>
          <w:rFonts w:asciiTheme="minorHAnsi" w:hAnsiTheme="minorHAnsi" w:cstheme="minorHAnsi"/>
          <w:sz w:val="22"/>
          <w:szCs w:val="22"/>
        </w:rPr>
        <w:t>developed</w:t>
      </w:r>
      <w:r w:rsidR="008A0CCE" w:rsidRPr="002353D8">
        <w:rPr>
          <w:rFonts w:asciiTheme="minorHAnsi" w:hAnsiTheme="minorHAnsi" w:cstheme="minorHAnsi"/>
          <w:sz w:val="22"/>
          <w:szCs w:val="22"/>
        </w:rPr>
        <w:t xml:space="preserve"> through</w:t>
      </w:r>
      <w:r w:rsidR="00364105" w:rsidRPr="002353D8">
        <w:rPr>
          <w:rFonts w:asciiTheme="minorHAnsi" w:hAnsiTheme="minorHAnsi" w:cstheme="minorHAnsi"/>
          <w:sz w:val="22"/>
          <w:szCs w:val="22"/>
        </w:rPr>
        <w:t xml:space="preserve"> role-plays, discussions, quizzes and free discussion.</w:t>
      </w:r>
    </w:p>
    <w:p w14:paraId="202A8555" w14:textId="77777777" w:rsidR="00CA278F" w:rsidRPr="002353D8" w:rsidRDefault="00CA278F" w:rsidP="002353D8">
      <w:pPr>
        <w:ind w:left="720"/>
        <w:rPr>
          <w:rFonts w:asciiTheme="minorHAnsi" w:hAnsiTheme="minorHAnsi" w:cstheme="minorHAnsi"/>
          <w:sz w:val="22"/>
          <w:szCs w:val="22"/>
        </w:rPr>
      </w:pPr>
    </w:p>
    <w:p w14:paraId="1A49C2EE" w14:textId="77777777" w:rsidR="00364105" w:rsidRPr="002353D8" w:rsidRDefault="00364105" w:rsidP="002353D8">
      <w:pPr>
        <w:numPr>
          <w:ilvl w:val="0"/>
          <w:numId w:val="1"/>
        </w:numPr>
        <w:rPr>
          <w:rFonts w:asciiTheme="minorHAnsi" w:hAnsiTheme="minorHAnsi" w:cstheme="minorHAnsi"/>
          <w:sz w:val="22"/>
          <w:szCs w:val="22"/>
        </w:rPr>
      </w:pPr>
      <w:r w:rsidRPr="002353D8">
        <w:rPr>
          <w:rFonts w:asciiTheme="minorHAnsi" w:hAnsiTheme="minorHAnsi" w:cstheme="minorHAnsi"/>
          <w:b/>
          <w:bCs/>
          <w:sz w:val="22"/>
          <w:szCs w:val="22"/>
        </w:rPr>
        <w:t>Presentations:</w:t>
      </w:r>
    </w:p>
    <w:p w14:paraId="1AC7EF04" w14:textId="4185E9BD" w:rsidR="00364105" w:rsidRPr="002353D8" w:rsidRDefault="00304B62" w:rsidP="002353D8">
      <w:pPr>
        <w:pStyle w:val="BodyTextIndent2"/>
        <w:rPr>
          <w:rFonts w:asciiTheme="minorHAnsi" w:hAnsiTheme="minorHAnsi" w:cstheme="minorHAnsi"/>
          <w:sz w:val="22"/>
          <w:szCs w:val="22"/>
        </w:rPr>
      </w:pPr>
      <w:r w:rsidRPr="002353D8">
        <w:rPr>
          <w:rFonts w:asciiTheme="minorHAnsi" w:hAnsiTheme="minorHAnsi" w:cstheme="minorHAnsi"/>
          <w:sz w:val="22"/>
          <w:szCs w:val="22"/>
        </w:rPr>
        <w:t>In second y</w:t>
      </w:r>
      <w:r w:rsidR="00364105" w:rsidRPr="002353D8">
        <w:rPr>
          <w:rFonts w:asciiTheme="minorHAnsi" w:hAnsiTheme="minorHAnsi" w:cstheme="minorHAnsi"/>
          <w:sz w:val="22"/>
          <w:szCs w:val="22"/>
        </w:rPr>
        <w:t>ear</w:t>
      </w:r>
      <w:r w:rsidRPr="002353D8">
        <w:rPr>
          <w:rFonts w:asciiTheme="minorHAnsi" w:hAnsiTheme="minorHAnsi" w:cstheme="minorHAnsi"/>
          <w:sz w:val="22"/>
          <w:szCs w:val="22"/>
        </w:rPr>
        <w:t>,</w:t>
      </w:r>
      <w:r w:rsidR="00364105" w:rsidRPr="002353D8">
        <w:rPr>
          <w:rFonts w:asciiTheme="minorHAnsi" w:hAnsiTheme="minorHAnsi" w:cstheme="minorHAnsi"/>
          <w:sz w:val="22"/>
          <w:szCs w:val="22"/>
        </w:rPr>
        <w:t xml:space="preserve"> students continue to deepen existing presentation skills. </w:t>
      </w:r>
      <w:r w:rsidR="003A4819" w:rsidRPr="002353D8">
        <w:rPr>
          <w:rFonts w:asciiTheme="minorHAnsi" w:hAnsiTheme="minorHAnsi" w:cstheme="minorHAnsi"/>
          <w:sz w:val="22"/>
          <w:szCs w:val="22"/>
        </w:rPr>
        <w:t>Students are required to present a variety of company profiles and participate in a</w:t>
      </w:r>
      <w:r w:rsidR="00BC6651" w:rsidRPr="002353D8">
        <w:rPr>
          <w:rFonts w:asciiTheme="minorHAnsi" w:hAnsiTheme="minorHAnsi" w:cstheme="minorHAnsi"/>
          <w:sz w:val="22"/>
          <w:szCs w:val="22"/>
        </w:rPr>
        <w:t>n online</w:t>
      </w:r>
      <w:r w:rsidR="003A4819" w:rsidRPr="002353D8">
        <w:rPr>
          <w:rFonts w:asciiTheme="minorHAnsi" w:hAnsiTheme="minorHAnsi" w:cstheme="minorHAnsi"/>
          <w:sz w:val="22"/>
          <w:szCs w:val="22"/>
        </w:rPr>
        <w:t xml:space="preserve"> research project </w:t>
      </w:r>
      <w:r w:rsidR="00A91312" w:rsidRPr="002353D8">
        <w:rPr>
          <w:rFonts w:asciiTheme="minorHAnsi" w:hAnsiTheme="minorHAnsi" w:cstheme="minorHAnsi"/>
          <w:sz w:val="22"/>
          <w:szCs w:val="22"/>
        </w:rPr>
        <w:t xml:space="preserve">involving contact with </w:t>
      </w:r>
      <w:r w:rsidR="00257B20" w:rsidRPr="002353D8">
        <w:rPr>
          <w:rFonts w:asciiTheme="minorHAnsi" w:hAnsiTheme="minorHAnsi" w:cstheme="minorHAnsi"/>
          <w:sz w:val="22"/>
          <w:szCs w:val="22"/>
        </w:rPr>
        <w:t>German business</w:t>
      </w:r>
      <w:r w:rsidR="003A4819" w:rsidRPr="002353D8">
        <w:rPr>
          <w:rFonts w:asciiTheme="minorHAnsi" w:hAnsiTheme="minorHAnsi" w:cstheme="minorHAnsi"/>
          <w:sz w:val="22"/>
          <w:szCs w:val="22"/>
        </w:rPr>
        <w:t>. All presentations are held in German.</w:t>
      </w:r>
    </w:p>
    <w:p w14:paraId="03293C08" w14:textId="77777777" w:rsidR="00505D9E" w:rsidRPr="002353D8" w:rsidRDefault="00505D9E" w:rsidP="002353D8">
      <w:pPr>
        <w:pStyle w:val="BodyTextIndent2"/>
        <w:rPr>
          <w:rFonts w:asciiTheme="minorHAnsi" w:hAnsiTheme="minorHAnsi" w:cstheme="minorHAnsi"/>
          <w:sz w:val="22"/>
          <w:szCs w:val="22"/>
        </w:rPr>
      </w:pPr>
    </w:p>
    <w:p w14:paraId="5FF0AEA2" w14:textId="77777777" w:rsidR="00364105" w:rsidRPr="002353D8" w:rsidRDefault="003B65B3" w:rsidP="002353D8">
      <w:pPr>
        <w:numPr>
          <w:ilvl w:val="0"/>
          <w:numId w:val="1"/>
        </w:numPr>
        <w:rPr>
          <w:rFonts w:asciiTheme="minorHAnsi" w:hAnsiTheme="minorHAnsi" w:cstheme="minorHAnsi"/>
          <w:b/>
          <w:bCs/>
          <w:sz w:val="22"/>
          <w:szCs w:val="22"/>
        </w:rPr>
      </w:pPr>
      <w:r w:rsidRPr="002353D8">
        <w:rPr>
          <w:rFonts w:asciiTheme="minorHAnsi" w:hAnsiTheme="minorHAnsi" w:cstheme="minorHAnsi"/>
          <w:b/>
          <w:bCs/>
          <w:sz w:val="22"/>
          <w:szCs w:val="22"/>
        </w:rPr>
        <w:t>Multimedia laboratory:</w:t>
      </w:r>
    </w:p>
    <w:p w14:paraId="2F6871BE" w14:textId="7CDBB7D4" w:rsidR="00151F84" w:rsidRPr="002353D8" w:rsidRDefault="0010748E" w:rsidP="002353D8">
      <w:pPr>
        <w:pStyle w:val="BodyTextIndent2"/>
        <w:rPr>
          <w:rFonts w:asciiTheme="minorHAnsi" w:hAnsiTheme="minorHAnsi" w:cstheme="minorHAnsi"/>
          <w:sz w:val="22"/>
          <w:szCs w:val="22"/>
        </w:rPr>
      </w:pPr>
      <w:r w:rsidRPr="002353D8">
        <w:rPr>
          <w:rFonts w:asciiTheme="minorHAnsi" w:hAnsiTheme="minorHAnsi" w:cstheme="minorHAnsi"/>
          <w:sz w:val="22"/>
          <w:szCs w:val="22"/>
        </w:rPr>
        <w:t xml:space="preserve">Students </w:t>
      </w:r>
      <w:r w:rsidR="002A36E0" w:rsidRPr="002353D8">
        <w:rPr>
          <w:rFonts w:asciiTheme="minorHAnsi" w:hAnsiTheme="minorHAnsi" w:cstheme="minorHAnsi"/>
          <w:sz w:val="22"/>
          <w:szCs w:val="22"/>
        </w:rPr>
        <w:t xml:space="preserve">will </w:t>
      </w:r>
      <w:r w:rsidRPr="002353D8">
        <w:rPr>
          <w:rFonts w:asciiTheme="minorHAnsi" w:hAnsiTheme="minorHAnsi" w:cstheme="minorHAnsi"/>
          <w:sz w:val="22"/>
          <w:szCs w:val="22"/>
        </w:rPr>
        <w:t>work with audio and multimedia applications to perfect existing language skills and expand on newly acquired skills. The use of Web 1.0 (Internet) and Web 2.0 (blogs,</w:t>
      </w:r>
      <w:r w:rsidR="00151F84" w:rsidRPr="002353D8">
        <w:rPr>
          <w:rFonts w:asciiTheme="minorHAnsi" w:hAnsiTheme="minorHAnsi" w:cstheme="minorHAnsi"/>
          <w:sz w:val="22"/>
          <w:szCs w:val="22"/>
        </w:rPr>
        <w:t xml:space="preserve"> wikis,</w:t>
      </w:r>
      <w:r w:rsidRPr="002353D8">
        <w:rPr>
          <w:rFonts w:asciiTheme="minorHAnsi" w:hAnsiTheme="minorHAnsi" w:cstheme="minorHAnsi"/>
          <w:sz w:val="22"/>
          <w:szCs w:val="22"/>
        </w:rPr>
        <w:t xml:space="preserve"> podcasts, social networks) technologies also facilitate</w:t>
      </w:r>
      <w:r w:rsidR="00954DFC" w:rsidRPr="002353D8">
        <w:rPr>
          <w:rFonts w:asciiTheme="minorHAnsi" w:hAnsiTheme="minorHAnsi" w:cstheme="minorHAnsi"/>
          <w:sz w:val="22"/>
          <w:szCs w:val="22"/>
        </w:rPr>
        <w:t>s insight students</w:t>
      </w:r>
      <w:r w:rsidRPr="002353D8">
        <w:rPr>
          <w:rFonts w:asciiTheme="minorHAnsi" w:hAnsiTheme="minorHAnsi" w:cstheme="minorHAnsi"/>
          <w:sz w:val="22"/>
          <w:szCs w:val="22"/>
        </w:rPr>
        <w:t xml:space="preserve"> gain into cultural and social aspects of the German-speaking world as well as engage</w:t>
      </w:r>
      <w:r w:rsidR="00954DFC" w:rsidRPr="002353D8">
        <w:rPr>
          <w:rFonts w:asciiTheme="minorHAnsi" w:hAnsiTheme="minorHAnsi" w:cstheme="minorHAnsi"/>
          <w:sz w:val="22"/>
          <w:szCs w:val="22"/>
        </w:rPr>
        <w:t>ment</w:t>
      </w:r>
      <w:r w:rsidRPr="002353D8">
        <w:rPr>
          <w:rFonts w:asciiTheme="minorHAnsi" w:hAnsiTheme="minorHAnsi" w:cstheme="minorHAnsi"/>
          <w:sz w:val="22"/>
          <w:szCs w:val="22"/>
        </w:rPr>
        <w:t xml:space="preserve"> in autonomous learning.</w:t>
      </w:r>
    </w:p>
    <w:p w14:paraId="3CD50306" w14:textId="77777777" w:rsidR="00DC1BE1" w:rsidRPr="002353D8" w:rsidRDefault="00DC1BE1" w:rsidP="002353D8">
      <w:pPr>
        <w:pStyle w:val="BodyTextIndent2"/>
        <w:rPr>
          <w:rFonts w:asciiTheme="minorHAnsi" w:hAnsiTheme="minorHAnsi" w:cstheme="minorHAnsi"/>
          <w:sz w:val="22"/>
          <w:szCs w:val="22"/>
        </w:rPr>
      </w:pPr>
    </w:p>
    <w:p w14:paraId="3E8E15AC" w14:textId="0E53ED9F" w:rsidR="005B1223" w:rsidRPr="002353D8" w:rsidRDefault="00DC1BE1" w:rsidP="002353D8">
      <w:pPr>
        <w:pStyle w:val="BodyTextIndent2"/>
        <w:numPr>
          <w:ilvl w:val="0"/>
          <w:numId w:val="32"/>
        </w:numPr>
        <w:rPr>
          <w:rFonts w:asciiTheme="minorHAnsi" w:hAnsiTheme="minorHAnsi" w:cstheme="minorHAnsi"/>
          <w:b/>
          <w:bCs/>
          <w:sz w:val="22"/>
          <w:szCs w:val="22"/>
        </w:rPr>
      </w:pPr>
      <w:r w:rsidRPr="002353D8">
        <w:rPr>
          <w:rFonts w:asciiTheme="minorHAnsi" w:hAnsiTheme="minorHAnsi" w:cstheme="minorHAnsi"/>
          <w:b/>
          <w:bCs/>
          <w:sz w:val="22"/>
          <w:szCs w:val="22"/>
        </w:rPr>
        <w:t>ERASMUS Year Abroad preparation:</w:t>
      </w:r>
    </w:p>
    <w:p w14:paraId="0C506371" w14:textId="6FA02C95" w:rsidR="00F67892" w:rsidRPr="002353D8" w:rsidRDefault="00A401D0" w:rsidP="002353D8">
      <w:pPr>
        <w:pStyle w:val="BodyTextIndent2"/>
        <w:rPr>
          <w:rFonts w:asciiTheme="minorHAnsi" w:hAnsiTheme="minorHAnsi" w:cstheme="minorHAnsi"/>
          <w:bCs/>
          <w:sz w:val="22"/>
          <w:szCs w:val="22"/>
          <w:lang w:val="en-GB"/>
        </w:rPr>
      </w:pPr>
      <w:r w:rsidRPr="002353D8">
        <w:rPr>
          <w:rFonts w:asciiTheme="minorHAnsi" w:hAnsiTheme="minorHAnsi" w:cstheme="minorHAnsi"/>
          <w:bCs/>
          <w:sz w:val="22"/>
          <w:szCs w:val="22"/>
          <w:lang w:val="en-GB"/>
        </w:rPr>
        <w:t>S</w:t>
      </w:r>
      <w:r w:rsidR="00546B97" w:rsidRPr="002353D8">
        <w:rPr>
          <w:rFonts w:asciiTheme="minorHAnsi" w:hAnsiTheme="minorHAnsi" w:cstheme="minorHAnsi"/>
          <w:bCs/>
          <w:sz w:val="22"/>
          <w:szCs w:val="22"/>
          <w:lang w:val="en-GB"/>
        </w:rPr>
        <w:t xml:space="preserve">tudents will receive a thorough introduction into the administrative, academic and practical aspects of the </w:t>
      </w:r>
      <w:r w:rsidR="00003852" w:rsidRPr="002353D8">
        <w:rPr>
          <w:rFonts w:asciiTheme="minorHAnsi" w:hAnsiTheme="minorHAnsi" w:cstheme="minorHAnsi"/>
          <w:bCs/>
          <w:sz w:val="22"/>
          <w:szCs w:val="22"/>
          <w:lang w:val="en-GB"/>
        </w:rPr>
        <w:t xml:space="preserve">immersive </w:t>
      </w:r>
      <w:r w:rsidR="00546B97" w:rsidRPr="002353D8">
        <w:rPr>
          <w:rFonts w:asciiTheme="minorHAnsi" w:hAnsiTheme="minorHAnsi" w:cstheme="minorHAnsi"/>
          <w:bCs/>
          <w:sz w:val="22"/>
          <w:szCs w:val="22"/>
          <w:lang w:val="en-GB"/>
        </w:rPr>
        <w:t xml:space="preserve">year abroad (ERASMUS) exchange </w:t>
      </w:r>
      <w:r w:rsidR="009B0A02" w:rsidRPr="002353D8">
        <w:rPr>
          <w:rFonts w:asciiTheme="minorHAnsi" w:hAnsiTheme="minorHAnsi" w:cstheme="minorHAnsi"/>
          <w:bCs/>
          <w:sz w:val="22"/>
          <w:szCs w:val="22"/>
          <w:lang w:val="en-GB"/>
        </w:rPr>
        <w:t>in Germany.</w:t>
      </w:r>
      <w:r w:rsidR="00245AB5" w:rsidRPr="002353D8">
        <w:rPr>
          <w:rFonts w:asciiTheme="minorHAnsi" w:hAnsiTheme="minorHAnsi" w:cstheme="minorHAnsi"/>
          <w:bCs/>
          <w:sz w:val="22"/>
          <w:szCs w:val="22"/>
          <w:lang w:val="en-GB"/>
        </w:rPr>
        <w:t xml:space="preserve"> </w:t>
      </w:r>
    </w:p>
    <w:p w14:paraId="03039B7B" w14:textId="77777777" w:rsidR="00F67892" w:rsidRPr="002353D8" w:rsidRDefault="00F67892" w:rsidP="002353D8">
      <w:pPr>
        <w:pStyle w:val="BodyTextIndent2"/>
        <w:rPr>
          <w:rFonts w:asciiTheme="minorHAnsi" w:hAnsiTheme="minorHAnsi" w:cstheme="minorHAnsi"/>
          <w:bCs/>
          <w:sz w:val="22"/>
          <w:szCs w:val="22"/>
          <w:lang w:val="en-GB"/>
        </w:rPr>
      </w:pPr>
    </w:p>
    <w:p w14:paraId="45615464" w14:textId="49373AE5" w:rsidR="00A401D0" w:rsidRPr="002353D8" w:rsidRDefault="00A401D0" w:rsidP="002353D8">
      <w:pPr>
        <w:pStyle w:val="BodyTextIndent2"/>
        <w:numPr>
          <w:ilvl w:val="0"/>
          <w:numId w:val="12"/>
        </w:numPr>
        <w:rPr>
          <w:rFonts w:asciiTheme="minorHAnsi" w:hAnsiTheme="minorHAnsi" w:cstheme="minorHAnsi"/>
          <w:sz w:val="22"/>
          <w:szCs w:val="22"/>
          <w:lang w:val="en-GB"/>
        </w:rPr>
      </w:pPr>
      <w:r w:rsidRPr="002353D8">
        <w:rPr>
          <w:rFonts w:asciiTheme="minorHAnsi" w:hAnsiTheme="minorHAnsi" w:cstheme="minorHAnsi"/>
          <w:b/>
          <w:bCs/>
          <w:sz w:val="22"/>
          <w:szCs w:val="22"/>
          <w:lang w:val="en-GB"/>
        </w:rPr>
        <w:t>Social and Economic German Studies II</w:t>
      </w:r>
      <w:r w:rsidR="00FE6221" w:rsidRPr="002353D8">
        <w:rPr>
          <w:rFonts w:asciiTheme="minorHAnsi" w:hAnsiTheme="minorHAnsi" w:cstheme="minorHAnsi"/>
          <w:b/>
          <w:bCs/>
          <w:sz w:val="22"/>
          <w:szCs w:val="22"/>
          <w:lang w:val="en-GB"/>
        </w:rPr>
        <w:t xml:space="preserve">/ </w:t>
      </w:r>
      <w:proofErr w:type="spellStart"/>
      <w:r w:rsidR="00FE6221" w:rsidRPr="002353D8">
        <w:rPr>
          <w:rFonts w:asciiTheme="minorHAnsi" w:hAnsiTheme="minorHAnsi" w:cstheme="minorHAnsi"/>
          <w:b/>
          <w:bCs/>
          <w:i/>
          <w:iCs/>
          <w:sz w:val="22"/>
          <w:szCs w:val="22"/>
          <w:lang w:val="en-GB"/>
        </w:rPr>
        <w:t>Unternehmen</w:t>
      </w:r>
      <w:proofErr w:type="spellEnd"/>
      <w:r w:rsidR="00FE6221" w:rsidRPr="002353D8">
        <w:rPr>
          <w:rFonts w:asciiTheme="minorHAnsi" w:hAnsiTheme="minorHAnsi" w:cstheme="minorHAnsi"/>
          <w:b/>
          <w:bCs/>
          <w:i/>
          <w:iCs/>
          <w:sz w:val="22"/>
          <w:szCs w:val="22"/>
          <w:lang w:val="en-GB"/>
        </w:rPr>
        <w:t xml:space="preserve"> Deutsch</w:t>
      </w:r>
      <w:r w:rsidRPr="002353D8">
        <w:rPr>
          <w:rFonts w:asciiTheme="minorHAnsi" w:hAnsiTheme="minorHAnsi" w:cstheme="minorHAnsi"/>
          <w:b/>
          <w:bCs/>
          <w:sz w:val="22"/>
          <w:szCs w:val="22"/>
          <w:lang w:val="en-GB"/>
        </w:rPr>
        <w:t>:</w:t>
      </w:r>
      <w:r w:rsidR="00133E34" w:rsidRPr="002353D8">
        <w:rPr>
          <w:rFonts w:asciiTheme="minorHAnsi" w:hAnsiTheme="minorHAnsi" w:cstheme="minorHAnsi"/>
          <w:b/>
          <w:bCs/>
          <w:sz w:val="22"/>
          <w:szCs w:val="22"/>
          <w:lang w:val="en-GB"/>
        </w:rPr>
        <w:t xml:space="preserve"> </w:t>
      </w:r>
    </w:p>
    <w:p w14:paraId="670B815B" w14:textId="1879A6F2" w:rsidR="004D0870" w:rsidRPr="001011C2" w:rsidRDefault="00F67892" w:rsidP="001011C2">
      <w:pPr>
        <w:pStyle w:val="BodyTextIndent2"/>
        <w:rPr>
          <w:rFonts w:asciiTheme="minorHAnsi" w:hAnsiTheme="minorHAnsi" w:cstheme="minorHAnsi"/>
          <w:bCs/>
          <w:sz w:val="22"/>
          <w:szCs w:val="22"/>
          <w:lang w:val="en-GB"/>
        </w:rPr>
      </w:pPr>
      <w:r w:rsidRPr="002353D8">
        <w:rPr>
          <w:rFonts w:asciiTheme="minorHAnsi" w:hAnsiTheme="minorHAnsi" w:cstheme="minorHAnsi"/>
          <w:bCs/>
          <w:sz w:val="22"/>
          <w:szCs w:val="22"/>
          <w:lang w:val="en-GB"/>
        </w:rPr>
        <w:t>In semesters 1</w:t>
      </w:r>
      <w:r w:rsidR="00167123" w:rsidRPr="002353D8">
        <w:rPr>
          <w:rFonts w:asciiTheme="minorHAnsi" w:hAnsiTheme="minorHAnsi" w:cstheme="minorHAnsi"/>
          <w:bCs/>
          <w:sz w:val="22"/>
          <w:szCs w:val="22"/>
          <w:lang w:val="en-GB"/>
        </w:rPr>
        <w:t xml:space="preserve"> </w:t>
      </w:r>
      <w:r w:rsidR="00DB00CF" w:rsidRPr="002353D8">
        <w:rPr>
          <w:rFonts w:asciiTheme="minorHAnsi" w:hAnsiTheme="minorHAnsi" w:cstheme="minorHAnsi"/>
          <w:bCs/>
          <w:sz w:val="22"/>
          <w:szCs w:val="22"/>
          <w:lang w:val="en-GB"/>
        </w:rPr>
        <w:t xml:space="preserve">(GR222) </w:t>
      </w:r>
      <w:r w:rsidR="00167123" w:rsidRPr="002353D8">
        <w:rPr>
          <w:rFonts w:asciiTheme="minorHAnsi" w:hAnsiTheme="minorHAnsi" w:cstheme="minorHAnsi"/>
          <w:bCs/>
          <w:sz w:val="22"/>
          <w:szCs w:val="22"/>
          <w:lang w:val="en-GB"/>
        </w:rPr>
        <w:t xml:space="preserve">and </w:t>
      </w:r>
      <w:r w:rsidRPr="002353D8">
        <w:rPr>
          <w:rFonts w:asciiTheme="minorHAnsi" w:hAnsiTheme="minorHAnsi" w:cstheme="minorHAnsi"/>
          <w:bCs/>
          <w:sz w:val="22"/>
          <w:szCs w:val="22"/>
          <w:lang w:val="en-GB"/>
        </w:rPr>
        <w:t>2</w:t>
      </w:r>
      <w:r w:rsidR="00DB00CF" w:rsidRPr="002353D8">
        <w:rPr>
          <w:rFonts w:asciiTheme="minorHAnsi" w:hAnsiTheme="minorHAnsi" w:cstheme="minorHAnsi"/>
          <w:bCs/>
          <w:sz w:val="22"/>
          <w:szCs w:val="22"/>
          <w:lang w:val="en-GB"/>
        </w:rPr>
        <w:t xml:space="preserve"> (GR223)</w:t>
      </w:r>
      <w:r w:rsidRPr="002353D8">
        <w:rPr>
          <w:rFonts w:asciiTheme="minorHAnsi" w:hAnsiTheme="minorHAnsi" w:cstheme="minorHAnsi"/>
          <w:bCs/>
          <w:sz w:val="22"/>
          <w:szCs w:val="22"/>
          <w:lang w:val="en-GB"/>
        </w:rPr>
        <w:t xml:space="preserve">, students will continue with the study of comparative </w:t>
      </w:r>
      <w:r w:rsidR="00084D94" w:rsidRPr="002353D8">
        <w:rPr>
          <w:rFonts w:asciiTheme="minorHAnsi" w:hAnsiTheme="minorHAnsi" w:cstheme="minorHAnsi"/>
          <w:bCs/>
          <w:sz w:val="22"/>
          <w:szCs w:val="22"/>
          <w:lang w:val="en-GB"/>
        </w:rPr>
        <w:t xml:space="preserve">aspects of </w:t>
      </w:r>
      <w:r w:rsidRPr="002353D8">
        <w:rPr>
          <w:rFonts w:asciiTheme="minorHAnsi" w:hAnsiTheme="minorHAnsi" w:cstheme="minorHAnsi"/>
          <w:bCs/>
          <w:sz w:val="22"/>
          <w:szCs w:val="22"/>
          <w:lang w:val="en-GB"/>
        </w:rPr>
        <w:t>business</w:t>
      </w:r>
      <w:r w:rsidR="007860B0" w:rsidRPr="002353D8">
        <w:rPr>
          <w:rFonts w:asciiTheme="minorHAnsi" w:hAnsiTheme="minorHAnsi" w:cstheme="minorHAnsi"/>
          <w:bCs/>
          <w:sz w:val="22"/>
          <w:szCs w:val="22"/>
          <w:lang w:val="en-GB"/>
        </w:rPr>
        <w:t xml:space="preserve"> in the German-speaking world</w:t>
      </w:r>
      <w:r w:rsidRPr="002353D8">
        <w:rPr>
          <w:rFonts w:asciiTheme="minorHAnsi" w:hAnsiTheme="minorHAnsi" w:cstheme="minorHAnsi"/>
          <w:bCs/>
          <w:sz w:val="22"/>
          <w:szCs w:val="22"/>
          <w:lang w:val="en-GB"/>
        </w:rPr>
        <w:t>. T</w:t>
      </w:r>
      <w:r w:rsidR="007860B0" w:rsidRPr="002353D8">
        <w:rPr>
          <w:rFonts w:asciiTheme="minorHAnsi" w:hAnsiTheme="minorHAnsi" w:cstheme="minorHAnsi"/>
          <w:bCs/>
          <w:sz w:val="22"/>
          <w:szCs w:val="22"/>
          <w:lang w:val="en-GB"/>
        </w:rPr>
        <w:t>opics will include Company S</w:t>
      </w:r>
      <w:r w:rsidRPr="002353D8">
        <w:rPr>
          <w:rFonts w:asciiTheme="minorHAnsi" w:hAnsiTheme="minorHAnsi" w:cstheme="minorHAnsi"/>
          <w:bCs/>
          <w:sz w:val="22"/>
          <w:szCs w:val="22"/>
          <w:lang w:val="en-GB"/>
        </w:rPr>
        <w:t>tructures</w:t>
      </w:r>
      <w:r w:rsidR="00E04E0C" w:rsidRPr="002353D8">
        <w:rPr>
          <w:rFonts w:asciiTheme="minorHAnsi" w:hAnsiTheme="minorHAnsi" w:cstheme="minorHAnsi"/>
          <w:bCs/>
          <w:sz w:val="22"/>
          <w:szCs w:val="22"/>
          <w:lang w:val="en-GB"/>
        </w:rPr>
        <w:t>,</w:t>
      </w:r>
      <w:r w:rsidRPr="002353D8">
        <w:rPr>
          <w:rFonts w:asciiTheme="minorHAnsi" w:hAnsiTheme="minorHAnsi" w:cstheme="minorHAnsi"/>
          <w:bCs/>
          <w:sz w:val="22"/>
          <w:szCs w:val="22"/>
          <w:lang w:val="en-GB"/>
        </w:rPr>
        <w:t xml:space="preserve"> </w:t>
      </w:r>
      <w:r w:rsidR="007860B0" w:rsidRPr="002353D8">
        <w:rPr>
          <w:rFonts w:asciiTheme="minorHAnsi" w:hAnsiTheme="minorHAnsi" w:cstheme="minorHAnsi"/>
          <w:bCs/>
          <w:sz w:val="22"/>
          <w:szCs w:val="22"/>
          <w:lang w:val="en-GB"/>
        </w:rPr>
        <w:t>C</w:t>
      </w:r>
      <w:r w:rsidR="00A932E5" w:rsidRPr="002353D8">
        <w:rPr>
          <w:rFonts w:asciiTheme="minorHAnsi" w:hAnsiTheme="minorHAnsi" w:cstheme="minorHAnsi"/>
          <w:bCs/>
          <w:sz w:val="22"/>
          <w:szCs w:val="22"/>
          <w:lang w:val="en-GB"/>
        </w:rPr>
        <w:t xml:space="preserve">ompany </w:t>
      </w:r>
      <w:r w:rsidR="007860B0" w:rsidRPr="002353D8">
        <w:rPr>
          <w:rFonts w:asciiTheme="minorHAnsi" w:hAnsiTheme="minorHAnsi" w:cstheme="minorHAnsi"/>
          <w:bCs/>
          <w:sz w:val="22"/>
          <w:szCs w:val="22"/>
          <w:lang w:val="en-GB"/>
        </w:rPr>
        <w:t>Profiles</w:t>
      </w:r>
      <w:r w:rsidR="00E04E0C" w:rsidRPr="002353D8">
        <w:rPr>
          <w:rFonts w:asciiTheme="minorHAnsi" w:hAnsiTheme="minorHAnsi" w:cstheme="minorHAnsi"/>
          <w:bCs/>
          <w:sz w:val="22"/>
          <w:szCs w:val="22"/>
          <w:lang w:val="en-GB"/>
        </w:rPr>
        <w:t xml:space="preserve">, </w:t>
      </w:r>
      <w:r w:rsidR="007860B0" w:rsidRPr="002353D8">
        <w:rPr>
          <w:rFonts w:asciiTheme="minorHAnsi" w:hAnsiTheme="minorHAnsi" w:cstheme="minorHAnsi"/>
          <w:bCs/>
          <w:sz w:val="22"/>
          <w:szCs w:val="22"/>
          <w:lang w:val="en-GB"/>
        </w:rPr>
        <w:t>E</w:t>
      </w:r>
      <w:r w:rsidR="00E44632" w:rsidRPr="002353D8">
        <w:rPr>
          <w:rFonts w:asciiTheme="minorHAnsi" w:hAnsiTheme="minorHAnsi" w:cstheme="minorHAnsi"/>
          <w:bCs/>
          <w:sz w:val="22"/>
          <w:szCs w:val="22"/>
          <w:lang w:val="en-GB"/>
        </w:rPr>
        <w:t>conomic R</w:t>
      </w:r>
      <w:r w:rsidR="007860B0" w:rsidRPr="002353D8">
        <w:rPr>
          <w:rFonts w:asciiTheme="minorHAnsi" w:hAnsiTheme="minorHAnsi" w:cstheme="minorHAnsi"/>
          <w:bCs/>
          <w:sz w:val="22"/>
          <w:szCs w:val="22"/>
          <w:lang w:val="en-GB"/>
        </w:rPr>
        <w:t xml:space="preserve">egions </w:t>
      </w:r>
      <w:r w:rsidR="00E04E0C" w:rsidRPr="002353D8">
        <w:rPr>
          <w:rFonts w:asciiTheme="minorHAnsi" w:hAnsiTheme="minorHAnsi" w:cstheme="minorHAnsi"/>
          <w:bCs/>
          <w:sz w:val="22"/>
          <w:szCs w:val="22"/>
          <w:lang w:val="en-GB"/>
        </w:rPr>
        <w:t xml:space="preserve">and </w:t>
      </w:r>
      <w:r w:rsidR="007860B0" w:rsidRPr="002353D8">
        <w:rPr>
          <w:rFonts w:asciiTheme="minorHAnsi" w:hAnsiTheme="minorHAnsi" w:cstheme="minorHAnsi"/>
          <w:bCs/>
          <w:sz w:val="22"/>
          <w:szCs w:val="22"/>
          <w:lang w:val="en-GB"/>
        </w:rPr>
        <w:t>B</w:t>
      </w:r>
      <w:r w:rsidRPr="002353D8">
        <w:rPr>
          <w:rFonts w:asciiTheme="minorHAnsi" w:hAnsiTheme="minorHAnsi" w:cstheme="minorHAnsi"/>
          <w:bCs/>
          <w:sz w:val="22"/>
          <w:szCs w:val="22"/>
          <w:lang w:val="en-GB"/>
        </w:rPr>
        <w:t>usines</w:t>
      </w:r>
      <w:r w:rsidR="00E44632" w:rsidRPr="002353D8">
        <w:rPr>
          <w:rFonts w:asciiTheme="minorHAnsi" w:hAnsiTheme="minorHAnsi" w:cstheme="minorHAnsi"/>
          <w:bCs/>
          <w:sz w:val="22"/>
          <w:szCs w:val="22"/>
          <w:lang w:val="en-GB"/>
        </w:rPr>
        <w:t>s L</w:t>
      </w:r>
      <w:r w:rsidRPr="002353D8">
        <w:rPr>
          <w:rFonts w:asciiTheme="minorHAnsi" w:hAnsiTheme="minorHAnsi" w:cstheme="minorHAnsi"/>
          <w:bCs/>
          <w:sz w:val="22"/>
          <w:szCs w:val="22"/>
          <w:lang w:val="en-GB"/>
        </w:rPr>
        <w:t>ocations</w:t>
      </w:r>
      <w:r w:rsidR="00E04E0C" w:rsidRPr="002353D8">
        <w:rPr>
          <w:rFonts w:asciiTheme="minorHAnsi" w:hAnsiTheme="minorHAnsi" w:cstheme="minorHAnsi"/>
          <w:bCs/>
          <w:sz w:val="22"/>
          <w:szCs w:val="22"/>
          <w:lang w:val="en-GB"/>
        </w:rPr>
        <w:t>,</w:t>
      </w:r>
      <w:r w:rsidR="00A932E5" w:rsidRPr="002353D8">
        <w:rPr>
          <w:rFonts w:asciiTheme="minorHAnsi" w:hAnsiTheme="minorHAnsi" w:cstheme="minorHAnsi"/>
          <w:bCs/>
          <w:sz w:val="22"/>
          <w:szCs w:val="22"/>
          <w:lang w:val="en-GB"/>
        </w:rPr>
        <w:t xml:space="preserve"> </w:t>
      </w:r>
      <w:r w:rsidR="00E04E0C" w:rsidRPr="002353D8">
        <w:rPr>
          <w:rFonts w:asciiTheme="minorHAnsi" w:hAnsiTheme="minorHAnsi" w:cstheme="minorHAnsi"/>
          <w:bCs/>
          <w:sz w:val="22"/>
          <w:szCs w:val="22"/>
          <w:lang w:val="en-GB"/>
        </w:rPr>
        <w:t>Advertising and Marketing</w:t>
      </w:r>
      <w:r w:rsidR="00E108D4" w:rsidRPr="002353D8">
        <w:rPr>
          <w:rFonts w:asciiTheme="minorHAnsi" w:hAnsiTheme="minorHAnsi" w:cstheme="minorHAnsi"/>
          <w:bCs/>
          <w:sz w:val="22"/>
          <w:szCs w:val="22"/>
          <w:lang w:val="en-GB"/>
        </w:rPr>
        <w:t xml:space="preserve"> and</w:t>
      </w:r>
      <w:r w:rsidR="002D6197" w:rsidRPr="002353D8">
        <w:rPr>
          <w:rFonts w:asciiTheme="minorHAnsi" w:hAnsiTheme="minorHAnsi" w:cstheme="minorHAnsi"/>
          <w:bCs/>
          <w:sz w:val="22"/>
          <w:szCs w:val="22"/>
          <w:lang w:val="en-GB"/>
        </w:rPr>
        <w:t xml:space="preserve"> </w:t>
      </w:r>
      <w:r w:rsidR="00E108D4" w:rsidRPr="002353D8">
        <w:rPr>
          <w:rFonts w:asciiTheme="minorHAnsi" w:hAnsiTheme="minorHAnsi" w:cstheme="minorHAnsi"/>
          <w:bCs/>
          <w:sz w:val="22"/>
          <w:szCs w:val="22"/>
          <w:lang w:val="en-GB"/>
        </w:rPr>
        <w:t>In</w:t>
      </w:r>
      <w:r w:rsidR="007860B0" w:rsidRPr="002353D8">
        <w:rPr>
          <w:rFonts w:asciiTheme="minorHAnsi" w:hAnsiTheme="minorHAnsi" w:cstheme="minorHAnsi"/>
          <w:bCs/>
          <w:sz w:val="22"/>
          <w:szCs w:val="22"/>
          <w:lang w:val="en-GB"/>
        </w:rPr>
        <w:t>ter</w:t>
      </w:r>
      <w:r w:rsidR="00E44632" w:rsidRPr="002353D8">
        <w:rPr>
          <w:rFonts w:asciiTheme="minorHAnsi" w:hAnsiTheme="minorHAnsi" w:cstheme="minorHAnsi"/>
          <w:bCs/>
          <w:sz w:val="22"/>
          <w:szCs w:val="22"/>
          <w:lang w:val="en-GB"/>
        </w:rPr>
        <w:t>cultural Business Communication</w:t>
      </w:r>
      <w:r w:rsidR="000140DB" w:rsidRPr="002353D8">
        <w:rPr>
          <w:rFonts w:asciiTheme="minorHAnsi" w:hAnsiTheme="minorHAnsi" w:cstheme="minorHAnsi"/>
          <w:bCs/>
          <w:sz w:val="22"/>
          <w:szCs w:val="22"/>
          <w:lang w:val="en-GB"/>
        </w:rPr>
        <w:t xml:space="preserve">, all informing </w:t>
      </w:r>
      <w:r w:rsidR="00133E34" w:rsidRPr="002353D8">
        <w:rPr>
          <w:rFonts w:asciiTheme="minorHAnsi" w:hAnsiTheme="minorHAnsi" w:cstheme="minorHAnsi"/>
          <w:bCs/>
          <w:sz w:val="22"/>
          <w:szCs w:val="22"/>
          <w:lang w:val="en-GB"/>
        </w:rPr>
        <w:t>students’</w:t>
      </w:r>
      <w:r w:rsidR="000140DB" w:rsidRPr="002353D8">
        <w:rPr>
          <w:rFonts w:asciiTheme="minorHAnsi" w:hAnsiTheme="minorHAnsi" w:cstheme="minorHAnsi"/>
          <w:bCs/>
          <w:sz w:val="22"/>
          <w:szCs w:val="22"/>
          <w:lang w:val="en-GB"/>
        </w:rPr>
        <w:t xml:space="preserve"> group project work and oral presentation</w:t>
      </w:r>
      <w:r w:rsidR="00133E34" w:rsidRPr="002353D8">
        <w:rPr>
          <w:rFonts w:asciiTheme="minorHAnsi" w:hAnsiTheme="minorHAnsi" w:cstheme="minorHAnsi"/>
          <w:bCs/>
          <w:sz w:val="22"/>
          <w:szCs w:val="22"/>
          <w:lang w:val="en-GB"/>
        </w:rPr>
        <w:t>s.</w:t>
      </w:r>
      <w:r w:rsidR="00FA65BD" w:rsidRPr="002353D8">
        <w:rPr>
          <w:rFonts w:asciiTheme="minorHAnsi" w:hAnsiTheme="minorHAnsi" w:cstheme="minorHAnsi"/>
          <w:bCs/>
          <w:sz w:val="22"/>
          <w:szCs w:val="22"/>
          <w:lang w:val="en-GB"/>
        </w:rPr>
        <w:t xml:space="preserve"> </w:t>
      </w:r>
    </w:p>
    <w:p w14:paraId="060602FD" w14:textId="77777777" w:rsidR="00364105" w:rsidRPr="002353D8" w:rsidRDefault="00364105" w:rsidP="002353D8">
      <w:pPr>
        <w:pStyle w:val="BodyTextIndent2"/>
        <w:ind w:left="0"/>
        <w:rPr>
          <w:rFonts w:asciiTheme="minorHAnsi" w:hAnsiTheme="minorHAnsi" w:cstheme="minorHAnsi"/>
          <w:i/>
          <w:iCs/>
          <w:sz w:val="22"/>
          <w:szCs w:val="22"/>
          <w:lang w:val="en-GB"/>
        </w:rPr>
      </w:pPr>
      <w:r w:rsidRPr="002353D8">
        <w:rPr>
          <w:rFonts w:asciiTheme="minorHAnsi" w:hAnsiTheme="minorHAnsi" w:cstheme="minorHAnsi"/>
          <w:b/>
          <w:bCs/>
          <w:sz w:val="22"/>
          <w:szCs w:val="22"/>
          <w:lang w:val="en-GB"/>
        </w:rPr>
        <w:lastRenderedPageBreak/>
        <w:t>Exams and Assessments:</w:t>
      </w:r>
    </w:p>
    <w:p w14:paraId="2FAD68B2" w14:textId="77777777" w:rsidR="000B61A9" w:rsidRPr="002353D8" w:rsidRDefault="000B61A9" w:rsidP="002353D8">
      <w:pPr>
        <w:rPr>
          <w:rFonts w:asciiTheme="minorHAnsi" w:hAnsiTheme="minorHAnsi" w:cstheme="minorHAnsi"/>
          <w:b/>
          <w:bCs/>
          <w:sz w:val="22"/>
          <w:szCs w:val="22"/>
          <w:lang w:val="en-GB"/>
        </w:rPr>
      </w:pPr>
    </w:p>
    <w:p w14:paraId="293A9E51" w14:textId="3F0AFBDB" w:rsidR="001C34CC" w:rsidRPr="002353D8" w:rsidRDefault="00364105" w:rsidP="002353D8">
      <w:pPr>
        <w:rPr>
          <w:rFonts w:asciiTheme="minorHAnsi" w:hAnsiTheme="minorHAnsi" w:cstheme="minorHAnsi"/>
          <w:sz w:val="22"/>
          <w:szCs w:val="22"/>
          <w:lang w:val="en-GB"/>
        </w:rPr>
      </w:pPr>
      <w:r w:rsidRPr="002353D8">
        <w:rPr>
          <w:rFonts w:asciiTheme="minorHAnsi" w:hAnsiTheme="minorHAnsi" w:cstheme="minorHAnsi"/>
          <w:sz w:val="22"/>
          <w:szCs w:val="22"/>
          <w:lang w:val="en-GB"/>
        </w:rPr>
        <w:t>Second</w:t>
      </w:r>
      <w:r w:rsidR="00466E46" w:rsidRPr="002353D8">
        <w:rPr>
          <w:rFonts w:asciiTheme="minorHAnsi" w:hAnsiTheme="minorHAnsi" w:cstheme="minorHAnsi"/>
          <w:sz w:val="22"/>
          <w:szCs w:val="22"/>
          <w:lang w:val="en-GB"/>
        </w:rPr>
        <w:t>-</w:t>
      </w:r>
      <w:r w:rsidRPr="002353D8">
        <w:rPr>
          <w:rFonts w:asciiTheme="minorHAnsi" w:hAnsiTheme="minorHAnsi" w:cstheme="minorHAnsi"/>
          <w:sz w:val="22"/>
          <w:szCs w:val="22"/>
          <w:lang w:val="en-GB"/>
        </w:rPr>
        <w:t xml:space="preserve">year students take their German </w:t>
      </w:r>
      <w:r w:rsidR="00E16392" w:rsidRPr="002353D8">
        <w:rPr>
          <w:rFonts w:asciiTheme="minorHAnsi" w:hAnsiTheme="minorHAnsi" w:cstheme="minorHAnsi"/>
          <w:sz w:val="22"/>
          <w:szCs w:val="22"/>
          <w:lang w:val="en-GB"/>
        </w:rPr>
        <w:t xml:space="preserve">oral </w:t>
      </w:r>
      <w:r w:rsidRPr="002353D8">
        <w:rPr>
          <w:rFonts w:asciiTheme="minorHAnsi" w:hAnsiTheme="minorHAnsi" w:cstheme="minorHAnsi"/>
          <w:sz w:val="22"/>
          <w:szCs w:val="22"/>
          <w:lang w:val="en-GB"/>
        </w:rPr>
        <w:t xml:space="preserve">examinations </w:t>
      </w:r>
      <w:r w:rsidR="00FA624C" w:rsidRPr="002353D8">
        <w:rPr>
          <w:rFonts w:asciiTheme="minorHAnsi" w:hAnsiTheme="minorHAnsi" w:cstheme="minorHAnsi"/>
          <w:sz w:val="22"/>
          <w:szCs w:val="22"/>
          <w:lang w:val="en-GB"/>
        </w:rPr>
        <w:t>at the end of the teaching period in Semester 2. The two writte</w:t>
      </w:r>
      <w:r w:rsidR="00A805EF" w:rsidRPr="002353D8">
        <w:rPr>
          <w:rFonts w:asciiTheme="minorHAnsi" w:hAnsiTheme="minorHAnsi" w:cstheme="minorHAnsi"/>
          <w:sz w:val="22"/>
          <w:szCs w:val="22"/>
          <w:lang w:val="en-GB"/>
        </w:rPr>
        <w:t>n papers are taken during the summer examination period (</w:t>
      </w:r>
      <w:r w:rsidR="00F7215E" w:rsidRPr="002353D8">
        <w:rPr>
          <w:rFonts w:asciiTheme="minorHAnsi" w:hAnsiTheme="minorHAnsi" w:cstheme="minorHAnsi"/>
          <w:sz w:val="22"/>
          <w:szCs w:val="22"/>
          <w:lang w:val="en-GB"/>
        </w:rPr>
        <w:t>22 April—9 May 2025)</w:t>
      </w:r>
      <w:r w:rsidR="00E16392" w:rsidRPr="002353D8">
        <w:rPr>
          <w:rFonts w:asciiTheme="minorHAnsi" w:hAnsiTheme="minorHAnsi" w:cstheme="minorHAnsi"/>
          <w:sz w:val="22"/>
          <w:szCs w:val="22"/>
          <w:lang w:val="en-GB"/>
        </w:rPr>
        <w:t>.</w:t>
      </w:r>
      <w:r w:rsidRPr="002353D8">
        <w:rPr>
          <w:rFonts w:asciiTheme="minorHAnsi" w:hAnsiTheme="minorHAnsi" w:cstheme="minorHAnsi"/>
          <w:sz w:val="22"/>
          <w:szCs w:val="22"/>
          <w:lang w:val="en-GB"/>
        </w:rPr>
        <w:t xml:space="preserve"> </w:t>
      </w:r>
    </w:p>
    <w:p w14:paraId="3AF0C9DB" w14:textId="024A3E1A" w:rsidR="00E55F65" w:rsidRDefault="00364105" w:rsidP="002353D8">
      <w:pPr>
        <w:rPr>
          <w:rFonts w:asciiTheme="minorHAnsi" w:hAnsiTheme="minorHAnsi" w:cstheme="minorHAnsi"/>
          <w:sz w:val="22"/>
          <w:szCs w:val="22"/>
          <w:lang w:val="en-GB"/>
        </w:rPr>
      </w:pPr>
      <w:r w:rsidRPr="002353D8">
        <w:rPr>
          <w:rFonts w:asciiTheme="minorHAnsi" w:hAnsiTheme="minorHAnsi" w:cstheme="minorHAnsi"/>
          <w:sz w:val="22"/>
          <w:szCs w:val="22"/>
          <w:lang w:val="en-GB"/>
        </w:rPr>
        <w:t>Continuous assessments</w:t>
      </w:r>
      <w:r w:rsidR="00C801D9" w:rsidRPr="002353D8">
        <w:rPr>
          <w:rFonts w:asciiTheme="minorHAnsi" w:hAnsiTheme="minorHAnsi" w:cstheme="minorHAnsi"/>
          <w:sz w:val="22"/>
          <w:szCs w:val="22"/>
          <w:lang w:val="en-GB"/>
        </w:rPr>
        <w:t xml:space="preserve"> in</w:t>
      </w:r>
      <w:r w:rsidR="00896802" w:rsidRPr="002353D8">
        <w:rPr>
          <w:rFonts w:asciiTheme="minorHAnsi" w:hAnsiTheme="minorHAnsi" w:cstheme="minorHAnsi"/>
          <w:sz w:val="22"/>
          <w:szCs w:val="22"/>
          <w:lang w:val="en-GB"/>
        </w:rPr>
        <w:t xml:space="preserve"> </w:t>
      </w:r>
      <w:r w:rsidR="00C801D9" w:rsidRPr="002353D8">
        <w:rPr>
          <w:rFonts w:asciiTheme="minorHAnsi" w:hAnsiTheme="minorHAnsi" w:cstheme="minorHAnsi"/>
          <w:sz w:val="22"/>
          <w:szCs w:val="22"/>
          <w:lang w:val="en-GB"/>
        </w:rPr>
        <w:t>class an</w:t>
      </w:r>
      <w:r w:rsidR="00301739" w:rsidRPr="002353D8">
        <w:rPr>
          <w:rFonts w:asciiTheme="minorHAnsi" w:hAnsiTheme="minorHAnsi" w:cstheme="minorHAnsi"/>
          <w:sz w:val="22"/>
          <w:szCs w:val="22"/>
          <w:lang w:val="en-GB"/>
        </w:rPr>
        <w:t>d online</w:t>
      </w:r>
      <w:r w:rsidRPr="002353D8">
        <w:rPr>
          <w:rFonts w:asciiTheme="minorHAnsi" w:hAnsiTheme="minorHAnsi" w:cstheme="minorHAnsi"/>
          <w:sz w:val="22"/>
          <w:szCs w:val="22"/>
          <w:lang w:val="en-GB"/>
        </w:rPr>
        <w:t xml:space="preserve"> throughout the academic year are a vital part of the course as well as grades awarded for </w:t>
      </w:r>
      <w:r w:rsidR="00C801D9" w:rsidRPr="002353D8">
        <w:rPr>
          <w:rFonts w:asciiTheme="minorHAnsi" w:hAnsiTheme="minorHAnsi" w:cstheme="minorHAnsi"/>
          <w:sz w:val="22"/>
          <w:szCs w:val="22"/>
          <w:lang w:val="en-GB"/>
        </w:rPr>
        <w:t xml:space="preserve">participation and </w:t>
      </w:r>
      <w:r w:rsidRPr="002353D8">
        <w:rPr>
          <w:rFonts w:asciiTheme="minorHAnsi" w:hAnsiTheme="minorHAnsi" w:cstheme="minorHAnsi"/>
          <w:sz w:val="22"/>
          <w:szCs w:val="22"/>
          <w:lang w:val="en-GB"/>
        </w:rPr>
        <w:t>project work.</w:t>
      </w:r>
    </w:p>
    <w:p w14:paraId="467602C9" w14:textId="77777777" w:rsidR="001011C2" w:rsidRPr="002353D8" w:rsidRDefault="001011C2" w:rsidP="002353D8">
      <w:pPr>
        <w:rPr>
          <w:rFonts w:asciiTheme="minorHAnsi" w:hAnsiTheme="minorHAnsi" w:cstheme="minorHAnsi"/>
          <w:b/>
          <w:bCs/>
          <w:u w:val="single"/>
        </w:rPr>
      </w:pPr>
    </w:p>
    <w:p w14:paraId="2C03D1C3" w14:textId="7031A0C0" w:rsidR="00364105" w:rsidRPr="002353D8" w:rsidRDefault="00364105" w:rsidP="002353D8">
      <w:pPr>
        <w:rPr>
          <w:rFonts w:asciiTheme="minorHAnsi" w:hAnsiTheme="minorHAnsi" w:cstheme="minorHAnsi"/>
          <w:b/>
          <w:bCs/>
          <w:u w:val="single"/>
        </w:rPr>
      </w:pPr>
      <w:r w:rsidRPr="002353D8">
        <w:rPr>
          <w:rFonts w:asciiTheme="minorHAnsi" w:hAnsiTheme="minorHAnsi" w:cstheme="minorHAnsi"/>
          <w:b/>
          <w:bCs/>
          <w:u w:val="single"/>
        </w:rPr>
        <w:t>Allocation of marks:</w:t>
      </w:r>
    </w:p>
    <w:p w14:paraId="2992EF0C" w14:textId="77777777" w:rsidR="00364105" w:rsidRPr="002353D8" w:rsidRDefault="00364105" w:rsidP="002353D8">
      <w:pPr>
        <w:ind w:left="1440"/>
        <w:rPr>
          <w:rFonts w:asciiTheme="minorHAnsi" w:hAnsiTheme="minorHAnsi" w:cstheme="minorHAnsi"/>
          <w:b/>
          <w:bCs/>
          <w:sz w:val="22"/>
          <w:szCs w:val="22"/>
          <w:u w:val="single"/>
        </w:rPr>
      </w:pPr>
    </w:p>
    <w:p w14:paraId="00386FC6" w14:textId="0F344A93" w:rsidR="000E4582" w:rsidRPr="002353D8" w:rsidRDefault="000E4582" w:rsidP="002353D8">
      <w:pPr>
        <w:rPr>
          <w:rFonts w:asciiTheme="minorHAnsi" w:hAnsiTheme="minorHAnsi" w:cstheme="minorHAnsi"/>
          <w:sz w:val="22"/>
          <w:szCs w:val="22"/>
        </w:rPr>
      </w:pPr>
      <w:r w:rsidRPr="002353D8">
        <w:rPr>
          <w:rFonts w:asciiTheme="minorHAnsi" w:hAnsiTheme="minorHAnsi" w:cstheme="minorHAnsi"/>
          <w:sz w:val="22"/>
          <w:szCs w:val="22"/>
        </w:rPr>
        <w:t>GR223 is weighted more heavily than GR222 because the German oral examinations are taken in-house towards the end of the teaching period in Semester 2. The two written examination papers are taken during the summer examination period (21 April—8 May 2026), assessing language and content from all sections of both GR222 and GR223. GR223 also assesses preparedness for the Year Abroad as well as group project work developed beyond its foundations in GR222.</w:t>
      </w:r>
    </w:p>
    <w:p w14:paraId="58D11A30" w14:textId="7FCE649F" w:rsidR="00504E7B" w:rsidRPr="002353D8" w:rsidRDefault="000E4582" w:rsidP="002353D8">
      <w:pPr>
        <w:rPr>
          <w:rFonts w:asciiTheme="minorHAnsi" w:hAnsiTheme="minorHAnsi" w:cstheme="minorHAnsi"/>
          <w:sz w:val="22"/>
          <w:szCs w:val="22"/>
        </w:rPr>
      </w:pPr>
      <w:r w:rsidRPr="002353D8">
        <w:rPr>
          <w:rFonts w:asciiTheme="minorHAnsi" w:hAnsiTheme="minorHAnsi" w:cstheme="minorHAnsi"/>
          <w:sz w:val="22"/>
          <w:szCs w:val="22"/>
        </w:rPr>
        <w:t>Continuous assessments in class and online throughout the academic year and the feedback received from these are vital in both GR222 and GR223 for ensuring comprehension and production of German language as well as for ensuring that course topics have been understood prior to further testing in the final examinations. Grades are also awarded for participation and project work</w:t>
      </w:r>
      <w:r w:rsidR="00B642AE" w:rsidRPr="002353D8">
        <w:rPr>
          <w:rFonts w:asciiTheme="minorHAnsi" w:hAnsiTheme="minorHAnsi" w:cstheme="minorHAnsi"/>
          <w:sz w:val="22"/>
          <w:szCs w:val="22"/>
        </w:rPr>
        <w:t xml:space="preserve"> </w:t>
      </w:r>
    </w:p>
    <w:p w14:paraId="45D308E3" w14:textId="77777777" w:rsidR="000E4582" w:rsidRPr="002353D8" w:rsidRDefault="000E4582" w:rsidP="002353D8">
      <w:pPr>
        <w:rPr>
          <w:rFonts w:asciiTheme="minorHAnsi" w:hAnsiTheme="minorHAnsi" w:cstheme="minorHAnsi"/>
          <w:sz w:val="22"/>
          <w:szCs w:val="22"/>
        </w:rPr>
      </w:pPr>
    </w:p>
    <w:p w14:paraId="04E96499" w14:textId="4208EE77" w:rsidR="00364105" w:rsidRPr="002353D8" w:rsidRDefault="00364105" w:rsidP="002353D8">
      <w:pPr>
        <w:pStyle w:val="Heading4"/>
        <w:ind w:left="0"/>
        <w:rPr>
          <w:rFonts w:asciiTheme="minorHAnsi" w:hAnsiTheme="minorHAnsi" w:cstheme="minorHAnsi"/>
          <w:sz w:val="22"/>
          <w:szCs w:val="22"/>
          <w:u w:val="none"/>
        </w:rPr>
      </w:pPr>
      <w:r w:rsidRPr="002353D8">
        <w:rPr>
          <w:rFonts w:asciiTheme="minorHAnsi" w:hAnsiTheme="minorHAnsi" w:cstheme="minorHAnsi"/>
          <w:sz w:val="22"/>
          <w:szCs w:val="22"/>
        </w:rPr>
        <w:t>Semester 1</w:t>
      </w:r>
      <w:r w:rsidR="000C350F" w:rsidRPr="002353D8">
        <w:rPr>
          <w:rFonts w:asciiTheme="minorHAnsi" w:hAnsiTheme="minorHAnsi" w:cstheme="minorHAnsi"/>
          <w:sz w:val="22"/>
          <w:szCs w:val="22"/>
        </w:rPr>
        <w:t xml:space="preserve"> (GR222)</w:t>
      </w:r>
      <w:r w:rsidR="009517AA" w:rsidRPr="002353D8">
        <w:rPr>
          <w:rFonts w:asciiTheme="minorHAnsi" w:hAnsiTheme="minorHAnsi" w:cstheme="minorHAnsi"/>
          <w:sz w:val="22"/>
          <w:szCs w:val="22"/>
          <w:u w:val="none"/>
        </w:rPr>
        <w:tab/>
        <w:t>25% of year mark for German</w:t>
      </w:r>
    </w:p>
    <w:p w14:paraId="08C4EEC4" w14:textId="4A94BBF7" w:rsidR="00364105" w:rsidRPr="002353D8" w:rsidRDefault="009517AA" w:rsidP="002353D8">
      <w:pPr>
        <w:rPr>
          <w:rFonts w:asciiTheme="minorHAnsi" w:hAnsiTheme="minorHAnsi" w:cstheme="minorHAnsi"/>
          <w:b/>
          <w:bCs/>
          <w:sz w:val="22"/>
          <w:szCs w:val="22"/>
        </w:rPr>
      </w:pPr>
      <w:r w:rsidRPr="002353D8">
        <w:rPr>
          <w:rFonts w:asciiTheme="minorHAnsi" w:hAnsiTheme="minorHAnsi" w:cstheme="minorHAnsi"/>
          <w:b/>
          <w:sz w:val="22"/>
          <w:szCs w:val="22"/>
        </w:rPr>
        <w:t xml:space="preserve">In-House </w:t>
      </w:r>
      <w:r w:rsidR="00E16392" w:rsidRPr="002353D8">
        <w:rPr>
          <w:rFonts w:asciiTheme="minorHAnsi" w:hAnsiTheme="minorHAnsi" w:cstheme="minorHAnsi"/>
          <w:b/>
          <w:sz w:val="22"/>
          <w:szCs w:val="22"/>
        </w:rPr>
        <w:t>Assessment</w:t>
      </w:r>
      <w:r w:rsidR="00364105" w:rsidRPr="002353D8">
        <w:rPr>
          <w:rFonts w:asciiTheme="minorHAnsi" w:hAnsiTheme="minorHAnsi" w:cstheme="minorHAnsi"/>
          <w:sz w:val="22"/>
          <w:szCs w:val="22"/>
        </w:rPr>
        <w:tab/>
      </w:r>
      <w:r w:rsidR="00D726F6" w:rsidRPr="002353D8">
        <w:rPr>
          <w:rFonts w:asciiTheme="minorHAnsi" w:hAnsiTheme="minorHAnsi" w:cstheme="minorHAnsi"/>
          <w:sz w:val="22"/>
          <w:szCs w:val="22"/>
        </w:rPr>
        <w:tab/>
      </w:r>
      <w:r w:rsidR="00D726F6" w:rsidRPr="002353D8">
        <w:rPr>
          <w:rFonts w:asciiTheme="minorHAnsi" w:hAnsiTheme="minorHAnsi" w:cstheme="minorHAnsi"/>
          <w:sz w:val="22"/>
          <w:szCs w:val="22"/>
        </w:rPr>
        <w:tab/>
      </w:r>
      <w:r w:rsidRPr="002353D8">
        <w:rPr>
          <w:rFonts w:asciiTheme="minorHAnsi" w:hAnsiTheme="minorHAnsi" w:cstheme="minorHAnsi"/>
          <w:sz w:val="22"/>
          <w:szCs w:val="22"/>
        </w:rPr>
        <w:t>100%</w:t>
      </w:r>
      <w:r w:rsidR="00D726F6" w:rsidRPr="002353D8">
        <w:rPr>
          <w:rFonts w:asciiTheme="minorHAnsi" w:hAnsiTheme="minorHAnsi" w:cstheme="minorHAnsi"/>
          <w:sz w:val="22"/>
          <w:szCs w:val="22"/>
        </w:rPr>
        <w:t xml:space="preserve"> of module mark</w:t>
      </w:r>
      <w:r w:rsidR="00E16392" w:rsidRPr="002353D8">
        <w:rPr>
          <w:rFonts w:asciiTheme="minorHAnsi" w:hAnsiTheme="minorHAnsi" w:cstheme="minorHAnsi"/>
          <w:b/>
          <w:bCs/>
          <w:sz w:val="22"/>
          <w:szCs w:val="22"/>
        </w:rPr>
        <w:tab/>
        <w:t>200</w:t>
      </w:r>
      <w:r w:rsidR="00E16392" w:rsidRPr="002353D8">
        <w:rPr>
          <w:rFonts w:asciiTheme="minorHAnsi" w:hAnsiTheme="minorHAnsi" w:cstheme="minorHAnsi"/>
          <w:b/>
          <w:bCs/>
          <w:sz w:val="22"/>
          <w:szCs w:val="22"/>
        </w:rPr>
        <w:tab/>
        <w:t>5.0 ECTS</w:t>
      </w:r>
    </w:p>
    <w:p w14:paraId="06089CFD" w14:textId="77777777" w:rsidR="00FB5407" w:rsidRPr="002353D8" w:rsidRDefault="00FB5407" w:rsidP="002353D8">
      <w:pPr>
        <w:rPr>
          <w:rFonts w:asciiTheme="minorHAnsi" w:hAnsiTheme="minorHAnsi" w:cstheme="minorHAnsi"/>
          <w:b/>
          <w:bCs/>
          <w:sz w:val="22"/>
          <w:szCs w:val="22"/>
        </w:rPr>
      </w:pPr>
    </w:p>
    <w:p w14:paraId="137B49D7" w14:textId="090176EB" w:rsidR="00FB5407" w:rsidRPr="002353D8" w:rsidRDefault="00FB5407" w:rsidP="002353D8">
      <w:pPr>
        <w:rPr>
          <w:rFonts w:asciiTheme="minorHAnsi" w:hAnsiTheme="minorHAnsi" w:cstheme="minorHAnsi"/>
          <w:sz w:val="22"/>
          <w:szCs w:val="22"/>
          <w:lang w:val="en-GB"/>
        </w:rPr>
      </w:pPr>
      <w:r w:rsidRPr="002353D8">
        <w:rPr>
          <w:rFonts w:asciiTheme="minorHAnsi" w:hAnsiTheme="minorHAnsi" w:cstheme="minorHAnsi"/>
          <w:sz w:val="22"/>
          <w:szCs w:val="22"/>
          <w:lang w:val="en-GB"/>
        </w:rPr>
        <w:t xml:space="preserve">Applied </w:t>
      </w:r>
      <w:r w:rsidR="00F32BB7" w:rsidRPr="002353D8">
        <w:rPr>
          <w:rFonts w:asciiTheme="minorHAnsi" w:hAnsiTheme="minorHAnsi" w:cstheme="minorHAnsi"/>
          <w:sz w:val="22"/>
          <w:szCs w:val="22"/>
          <w:lang w:val="en-GB"/>
        </w:rPr>
        <w:t>Language Exam (</w:t>
      </w:r>
      <w:r w:rsidR="00D27BC1" w:rsidRPr="002353D8">
        <w:rPr>
          <w:rFonts w:asciiTheme="minorHAnsi" w:hAnsiTheme="minorHAnsi" w:cstheme="minorHAnsi"/>
          <w:sz w:val="22"/>
          <w:szCs w:val="22"/>
          <w:lang w:val="en-GB"/>
        </w:rPr>
        <w:t>W</w:t>
      </w:r>
      <w:r w:rsidR="00F32BB7" w:rsidRPr="002353D8">
        <w:rPr>
          <w:rFonts w:asciiTheme="minorHAnsi" w:hAnsiTheme="minorHAnsi" w:cstheme="minorHAnsi"/>
          <w:sz w:val="22"/>
          <w:szCs w:val="22"/>
          <w:lang w:val="en-GB"/>
        </w:rPr>
        <w:t>eek 12)</w:t>
      </w:r>
      <w:r w:rsidR="004D0870" w:rsidRPr="002353D8">
        <w:rPr>
          <w:rFonts w:asciiTheme="minorHAnsi" w:hAnsiTheme="minorHAnsi" w:cstheme="minorHAnsi"/>
          <w:sz w:val="22"/>
          <w:szCs w:val="22"/>
          <w:lang w:val="en-GB"/>
        </w:rPr>
        <w:tab/>
      </w:r>
      <w:r w:rsidR="009910FC" w:rsidRPr="002353D8">
        <w:rPr>
          <w:rFonts w:asciiTheme="minorHAnsi" w:hAnsiTheme="minorHAnsi" w:cstheme="minorHAnsi"/>
          <w:sz w:val="22"/>
          <w:szCs w:val="22"/>
          <w:lang w:val="en-GB"/>
        </w:rPr>
        <w:tab/>
      </w:r>
      <w:r w:rsidR="009517AA" w:rsidRPr="002353D8">
        <w:rPr>
          <w:rFonts w:asciiTheme="minorHAnsi" w:hAnsiTheme="minorHAnsi" w:cstheme="minorHAnsi"/>
          <w:sz w:val="22"/>
          <w:szCs w:val="22"/>
          <w:lang w:val="en-GB"/>
        </w:rPr>
        <w:t>30%</w:t>
      </w:r>
      <w:r w:rsidR="009517AA" w:rsidRPr="002353D8">
        <w:rPr>
          <w:rFonts w:asciiTheme="minorHAnsi" w:hAnsiTheme="minorHAnsi" w:cstheme="minorHAnsi"/>
          <w:sz w:val="22"/>
          <w:szCs w:val="22"/>
          <w:lang w:val="en-GB"/>
        </w:rPr>
        <w:tab/>
      </w:r>
      <w:r w:rsidR="00F32BB7" w:rsidRPr="002353D8">
        <w:rPr>
          <w:rFonts w:asciiTheme="minorHAnsi" w:hAnsiTheme="minorHAnsi" w:cstheme="minorHAnsi"/>
          <w:sz w:val="22"/>
          <w:szCs w:val="22"/>
          <w:lang w:val="en-GB"/>
        </w:rPr>
        <w:tab/>
      </w:r>
      <w:r w:rsidR="004D0870" w:rsidRPr="002353D8">
        <w:rPr>
          <w:rFonts w:asciiTheme="minorHAnsi" w:hAnsiTheme="minorHAnsi" w:cstheme="minorHAnsi"/>
          <w:sz w:val="22"/>
          <w:szCs w:val="22"/>
          <w:lang w:val="en-GB"/>
        </w:rPr>
        <w:t>6</w:t>
      </w:r>
      <w:r w:rsidR="00D363EF" w:rsidRPr="002353D8">
        <w:rPr>
          <w:rFonts w:asciiTheme="minorHAnsi" w:hAnsiTheme="minorHAnsi" w:cstheme="minorHAnsi"/>
          <w:sz w:val="22"/>
          <w:szCs w:val="22"/>
          <w:lang w:val="en-GB"/>
        </w:rPr>
        <w:t>0</w:t>
      </w:r>
    </w:p>
    <w:p w14:paraId="652874E2" w14:textId="53DBE3F1" w:rsidR="00076938" w:rsidRPr="002353D8" w:rsidRDefault="00076938" w:rsidP="002353D8">
      <w:pPr>
        <w:rPr>
          <w:rFonts w:asciiTheme="minorHAnsi" w:hAnsiTheme="minorHAnsi" w:cstheme="minorHAnsi"/>
          <w:sz w:val="22"/>
          <w:szCs w:val="22"/>
          <w:lang w:val="en-GB"/>
        </w:rPr>
      </w:pPr>
      <w:r w:rsidRPr="002353D8">
        <w:rPr>
          <w:rFonts w:asciiTheme="minorHAnsi" w:hAnsiTheme="minorHAnsi" w:cstheme="minorHAnsi"/>
          <w:sz w:val="22"/>
          <w:szCs w:val="22"/>
          <w:lang w:val="en-GB"/>
        </w:rPr>
        <w:t xml:space="preserve">Midterm Exam </w:t>
      </w:r>
      <w:r w:rsidR="009517AA" w:rsidRPr="002353D8">
        <w:rPr>
          <w:rFonts w:asciiTheme="minorHAnsi" w:hAnsiTheme="minorHAnsi" w:cstheme="minorHAnsi"/>
          <w:sz w:val="22"/>
          <w:szCs w:val="22"/>
          <w:lang w:val="en-GB"/>
        </w:rPr>
        <w:t>(Week 7)</w:t>
      </w:r>
      <w:r w:rsidRPr="002353D8">
        <w:rPr>
          <w:rFonts w:asciiTheme="minorHAnsi" w:hAnsiTheme="minorHAnsi" w:cstheme="minorHAnsi"/>
          <w:sz w:val="22"/>
          <w:szCs w:val="22"/>
          <w:lang w:val="en-GB"/>
        </w:rPr>
        <w:tab/>
      </w:r>
      <w:r w:rsidRPr="002353D8">
        <w:rPr>
          <w:rFonts w:asciiTheme="minorHAnsi" w:hAnsiTheme="minorHAnsi" w:cstheme="minorHAnsi"/>
          <w:sz w:val="22"/>
          <w:szCs w:val="22"/>
          <w:lang w:val="en-GB"/>
        </w:rPr>
        <w:tab/>
      </w:r>
      <w:r w:rsidRPr="002353D8">
        <w:rPr>
          <w:rFonts w:asciiTheme="minorHAnsi" w:hAnsiTheme="minorHAnsi" w:cstheme="minorHAnsi"/>
          <w:sz w:val="22"/>
          <w:szCs w:val="22"/>
          <w:lang w:val="en-GB"/>
        </w:rPr>
        <w:tab/>
      </w:r>
      <w:r w:rsidR="009517AA" w:rsidRPr="002353D8">
        <w:rPr>
          <w:rFonts w:asciiTheme="minorHAnsi" w:hAnsiTheme="minorHAnsi" w:cstheme="minorHAnsi"/>
          <w:sz w:val="22"/>
          <w:szCs w:val="22"/>
          <w:lang w:val="en-GB"/>
        </w:rPr>
        <w:t>20%</w:t>
      </w:r>
      <w:r w:rsidRPr="002353D8">
        <w:rPr>
          <w:rFonts w:asciiTheme="minorHAnsi" w:hAnsiTheme="minorHAnsi" w:cstheme="minorHAnsi"/>
          <w:sz w:val="22"/>
          <w:szCs w:val="22"/>
          <w:lang w:val="en-GB"/>
        </w:rPr>
        <w:tab/>
      </w:r>
      <w:r w:rsidRPr="002353D8">
        <w:rPr>
          <w:rFonts w:asciiTheme="minorHAnsi" w:hAnsiTheme="minorHAnsi" w:cstheme="minorHAnsi"/>
          <w:sz w:val="22"/>
          <w:szCs w:val="22"/>
          <w:lang w:val="en-GB"/>
        </w:rPr>
        <w:tab/>
        <w:t>40</w:t>
      </w:r>
    </w:p>
    <w:p w14:paraId="4EB770D0" w14:textId="3FF9F45D" w:rsidR="00F32BB7" w:rsidRPr="002353D8" w:rsidRDefault="00076938" w:rsidP="002353D8">
      <w:pPr>
        <w:rPr>
          <w:rFonts w:asciiTheme="minorHAnsi" w:hAnsiTheme="minorHAnsi" w:cstheme="minorHAnsi"/>
          <w:sz w:val="22"/>
          <w:szCs w:val="22"/>
          <w:lang w:val="en-GB"/>
        </w:rPr>
      </w:pPr>
      <w:r w:rsidRPr="002353D8">
        <w:rPr>
          <w:rFonts w:asciiTheme="minorHAnsi" w:hAnsiTheme="minorHAnsi" w:cstheme="minorHAnsi"/>
          <w:sz w:val="22"/>
          <w:szCs w:val="22"/>
          <w:lang w:val="en-GB"/>
        </w:rPr>
        <w:t>Project/Presentation</w:t>
      </w:r>
      <w:r w:rsidR="00F32BB7" w:rsidRPr="002353D8">
        <w:rPr>
          <w:rFonts w:asciiTheme="minorHAnsi" w:hAnsiTheme="minorHAnsi" w:cstheme="minorHAnsi"/>
          <w:sz w:val="22"/>
          <w:szCs w:val="22"/>
          <w:lang w:val="en-GB"/>
        </w:rPr>
        <w:tab/>
      </w:r>
      <w:r w:rsidR="00F32BB7" w:rsidRPr="002353D8">
        <w:rPr>
          <w:rFonts w:asciiTheme="minorHAnsi" w:hAnsiTheme="minorHAnsi" w:cstheme="minorHAnsi"/>
          <w:sz w:val="22"/>
          <w:szCs w:val="22"/>
          <w:lang w:val="en-GB"/>
        </w:rPr>
        <w:tab/>
      </w:r>
      <w:r w:rsidRPr="002353D8">
        <w:rPr>
          <w:rFonts w:asciiTheme="minorHAnsi" w:hAnsiTheme="minorHAnsi" w:cstheme="minorHAnsi"/>
          <w:sz w:val="22"/>
          <w:szCs w:val="22"/>
          <w:lang w:val="en-GB"/>
        </w:rPr>
        <w:tab/>
      </w:r>
      <w:r w:rsidR="00F32BB7" w:rsidRPr="002353D8">
        <w:rPr>
          <w:rFonts w:asciiTheme="minorHAnsi" w:hAnsiTheme="minorHAnsi" w:cstheme="minorHAnsi"/>
          <w:sz w:val="22"/>
          <w:szCs w:val="22"/>
          <w:lang w:val="en-GB"/>
        </w:rPr>
        <w:tab/>
      </w:r>
      <w:r w:rsidR="009517AA" w:rsidRPr="002353D8">
        <w:rPr>
          <w:rFonts w:asciiTheme="minorHAnsi" w:hAnsiTheme="minorHAnsi" w:cstheme="minorHAnsi"/>
          <w:sz w:val="22"/>
          <w:szCs w:val="22"/>
          <w:lang w:val="en-GB"/>
        </w:rPr>
        <w:t>20%</w:t>
      </w:r>
      <w:r w:rsidR="00F32BB7" w:rsidRPr="002353D8">
        <w:rPr>
          <w:rFonts w:asciiTheme="minorHAnsi" w:hAnsiTheme="minorHAnsi" w:cstheme="minorHAnsi"/>
          <w:sz w:val="22"/>
          <w:szCs w:val="22"/>
          <w:lang w:val="en-GB"/>
        </w:rPr>
        <w:tab/>
      </w:r>
      <w:r w:rsidR="00F32BB7" w:rsidRPr="002353D8">
        <w:rPr>
          <w:rFonts w:asciiTheme="minorHAnsi" w:hAnsiTheme="minorHAnsi" w:cstheme="minorHAnsi"/>
          <w:sz w:val="22"/>
          <w:szCs w:val="22"/>
          <w:lang w:val="en-GB"/>
        </w:rPr>
        <w:tab/>
        <w:t>40</w:t>
      </w:r>
    </w:p>
    <w:p w14:paraId="3D4DE3D3" w14:textId="0FE51376" w:rsidR="00B17A58" w:rsidRPr="002353D8" w:rsidRDefault="00B17A58" w:rsidP="002353D8">
      <w:pPr>
        <w:rPr>
          <w:rFonts w:asciiTheme="minorHAnsi" w:hAnsiTheme="minorHAnsi" w:cstheme="minorHAnsi"/>
          <w:sz w:val="22"/>
          <w:szCs w:val="22"/>
          <w:lang w:val="en-GB"/>
        </w:rPr>
      </w:pPr>
      <w:r w:rsidRPr="002353D8">
        <w:rPr>
          <w:rFonts w:asciiTheme="minorHAnsi" w:hAnsiTheme="minorHAnsi" w:cstheme="minorHAnsi"/>
          <w:sz w:val="22"/>
          <w:szCs w:val="22"/>
          <w:lang w:val="en-GB"/>
        </w:rPr>
        <w:t>Language Lab. &amp; Conversation</w:t>
      </w:r>
      <w:r w:rsidRPr="002353D8">
        <w:rPr>
          <w:rFonts w:asciiTheme="minorHAnsi" w:hAnsiTheme="minorHAnsi" w:cstheme="minorHAnsi"/>
          <w:sz w:val="22"/>
          <w:szCs w:val="22"/>
          <w:lang w:val="en-GB"/>
        </w:rPr>
        <w:tab/>
      </w:r>
      <w:r w:rsidRPr="002353D8">
        <w:rPr>
          <w:rFonts w:asciiTheme="minorHAnsi" w:hAnsiTheme="minorHAnsi" w:cstheme="minorHAnsi"/>
          <w:sz w:val="22"/>
          <w:szCs w:val="22"/>
          <w:lang w:val="en-GB"/>
        </w:rPr>
        <w:tab/>
      </w:r>
      <w:r w:rsidRPr="002353D8">
        <w:rPr>
          <w:rFonts w:asciiTheme="minorHAnsi" w:hAnsiTheme="minorHAnsi" w:cstheme="minorHAnsi"/>
          <w:sz w:val="22"/>
          <w:szCs w:val="22"/>
          <w:lang w:val="en-GB"/>
        </w:rPr>
        <w:tab/>
      </w:r>
      <w:r w:rsidR="009517AA" w:rsidRPr="002353D8">
        <w:rPr>
          <w:rFonts w:asciiTheme="minorHAnsi" w:hAnsiTheme="minorHAnsi" w:cstheme="minorHAnsi"/>
          <w:sz w:val="22"/>
          <w:szCs w:val="22"/>
          <w:lang w:val="en-GB"/>
        </w:rPr>
        <w:t>15%</w:t>
      </w:r>
      <w:r w:rsidRPr="002353D8">
        <w:rPr>
          <w:rFonts w:asciiTheme="minorHAnsi" w:hAnsiTheme="minorHAnsi" w:cstheme="minorHAnsi"/>
          <w:sz w:val="22"/>
          <w:szCs w:val="22"/>
          <w:lang w:val="en-GB"/>
        </w:rPr>
        <w:tab/>
      </w:r>
      <w:r w:rsidR="009910FC" w:rsidRPr="002353D8">
        <w:rPr>
          <w:rFonts w:asciiTheme="minorHAnsi" w:hAnsiTheme="minorHAnsi" w:cstheme="minorHAnsi"/>
          <w:sz w:val="22"/>
          <w:szCs w:val="22"/>
          <w:lang w:val="en-GB"/>
        </w:rPr>
        <w:tab/>
      </w:r>
      <w:r w:rsidR="00F32BB7" w:rsidRPr="002353D8">
        <w:rPr>
          <w:rFonts w:asciiTheme="minorHAnsi" w:hAnsiTheme="minorHAnsi" w:cstheme="minorHAnsi"/>
          <w:sz w:val="22"/>
          <w:szCs w:val="22"/>
          <w:lang w:val="en-GB"/>
        </w:rPr>
        <w:t>30</w:t>
      </w:r>
    </w:p>
    <w:p w14:paraId="7029F9AE" w14:textId="611758A3" w:rsidR="00B17A58" w:rsidRPr="002353D8" w:rsidRDefault="00245AB5" w:rsidP="002353D8">
      <w:pPr>
        <w:rPr>
          <w:rFonts w:asciiTheme="minorHAnsi" w:hAnsiTheme="minorHAnsi" w:cstheme="minorHAnsi"/>
          <w:bCs/>
          <w:sz w:val="22"/>
          <w:szCs w:val="22"/>
        </w:rPr>
      </w:pPr>
      <w:r w:rsidRPr="002353D8">
        <w:rPr>
          <w:rFonts w:asciiTheme="minorHAnsi" w:hAnsiTheme="minorHAnsi" w:cstheme="minorHAnsi"/>
          <w:sz w:val="22"/>
          <w:szCs w:val="22"/>
          <w:lang w:val="en-GB"/>
        </w:rPr>
        <w:t>Assignments</w:t>
      </w:r>
      <w:r w:rsidR="005A32BE" w:rsidRPr="002353D8">
        <w:rPr>
          <w:rFonts w:asciiTheme="minorHAnsi" w:hAnsiTheme="minorHAnsi" w:cstheme="minorHAnsi"/>
          <w:sz w:val="22"/>
          <w:szCs w:val="22"/>
          <w:lang w:val="en-GB"/>
        </w:rPr>
        <w:tab/>
      </w:r>
      <w:r w:rsidR="00D363EF" w:rsidRPr="002353D8">
        <w:rPr>
          <w:rFonts w:asciiTheme="minorHAnsi" w:hAnsiTheme="minorHAnsi" w:cstheme="minorHAnsi"/>
          <w:sz w:val="22"/>
          <w:szCs w:val="22"/>
          <w:lang w:val="en-GB"/>
        </w:rPr>
        <w:tab/>
      </w:r>
      <w:r w:rsidR="00D363EF" w:rsidRPr="002353D8">
        <w:rPr>
          <w:rFonts w:asciiTheme="minorHAnsi" w:hAnsiTheme="minorHAnsi" w:cstheme="minorHAnsi"/>
          <w:sz w:val="22"/>
          <w:szCs w:val="22"/>
          <w:lang w:val="en-GB"/>
        </w:rPr>
        <w:tab/>
      </w:r>
      <w:r w:rsidR="00D363EF" w:rsidRPr="002353D8">
        <w:rPr>
          <w:rFonts w:asciiTheme="minorHAnsi" w:hAnsiTheme="minorHAnsi" w:cstheme="minorHAnsi"/>
          <w:sz w:val="22"/>
          <w:szCs w:val="22"/>
          <w:lang w:val="en-GB"/>
        </w:rPr>
        <w:tab/>
      </w:r>
      <w:r w:rsidR="00076938" w:rsidRPr="002353D8">
        <w:rPr>
          <w:rFonts w:asciiTheme="minorHAnsi" w:hAnsiTheme="minorHAnsi" w:cstheme="minorHAnsi"/>
          <w:sz w:val="22"/>
          <w:szCs w:val="22"/>
          <w:lang w:val="en-GB"/>
        </w:rPr>
        <w:tab/>
      </w:r>
      <w:r w:rsidR="009517AA" w:rsidRPr="002353D8">
        <w:rPr>
          <w:rFonts w:asciiTheme="minorHAnsi" w:hAnsiTheme="minorHAnsi" w:cstheme="minorHAnsi"/>
          <w:sz w:val="22"/>
          <w:szCs w:val="22"/>
          <w:lang w:val="en-GB"/>
        </w:rPr>
        <w:t>15%</w:t>
      </w:r>
      <w:r w:rsidR="00076938" w:rsidRPr="002353D8">
        <w:rPr>
          <w:rFonts w:asciiTheme="minorHAnsi" w:hAnsiTheme="minorHAnsi" w:cstheme="minorHAnsi"/>
          <w:sz w:val="22"/>
          <w:szCs w:val="22"/>
          <w:lang w:val="en-GB"/>
        </w:rPr>
        <w:tab/>
      </w:r>
      <w:r w:rsidR="00076938" w:rsidRPr="002353D8">
        <w:rPr>
          <w:rFonts w:asciiTheme="minorHAnsi" w:hAnsiTheme="minorHAnsi" w:cstheme="minorHAnsi"/>
          <w:sz w:val="22"/>
          <w:szCs w:val="22"/>
          <w:lang w:val="en-GB"/>
        </w:rPr>
        <w:tab/>
        <w:t>3</w:t>
      </w:r>
      <w:r w:rsidR="00F32BB7" w:rsidRPr="002353D8">
        <w:rPr>
          <w:rFonts w:asciiTheme="minorHAnsi" w:hAnsiTheme="minorHAnsi" w:cstheme="minorHAnsi"/>
          <w:sz w:val="22"/>
          <w:szCs w:val="22"/>
          <w:lang w:val="en-GB"/>
        </w:rPr>
        <w:t>0</w:t>
      </w:r>
      <w:r w:rsidR="00B17A58" w:rsidRPr="002353D8">
        <w:rPr>
          <w:rFonts w:asciiTheme="minorHAnsi" w:hAnsiTheme="minorHAnsi" w:cstheme="minorHAnsi"/>
          <w:sz w:val="22"/>
          <w:szCs w:val="22"/>
          <w:lang w:val="en-GB"/>
        </w:rPr>
        <w:tab/>
        <w:t xml:space="preserve">    </w:t>
      </w:r>
    </w:p>
    <w:p w14:paraId="155C74DC" w14:textId="77777777" w:rsidR="009C12B6" w:rsidRPr="002353D8" w:rsidRDefault="009C12B6" w:rsidP="002353D8">
      <w:pPr>
        <w:rPr>
          <w:rFonts w:asciiTheme="minorHAnsi" w:hAnsiTheme="minorHAnsi" w:cstheme="minorHAnsi"/>
          <w:b/>
          <w:bCs/>
          <w:sz w:val="22"/>
          <w:szCs w:val="22"/>
        </w:rPr>
      </w:pPr>
    </w:p>
    <w:p w14:paraId="449EE1BD" w14:textId="77777777" w:rsidR="00D726F6" w:rsidRPr="002353D8" w:rsidRDefault="00364105" w:rsidP="002353D8">
      <w:pPr>
        <w:pStyle w:val="Heading4"/>
        <w:spacing w:line="240" w:lineRule="auto"/>
        <w:ind w:left="0"/>
        <w:rPr>
          <w:rFonts w:asciiTheme="minorHAnsi" w:hAnsiTheme="minorHAnsi" w:cstheme="minorHAnsi"/>
          <w:sz w:val="22"/>
          <w:szCs w:val="22"/>
          <w:u w:val="none"/>
        </w:rPr>
      </w:pPr>
      <w:r w:rsidRPr="002353D8">
        <w:rPr>
          <w:rFonts w:asciiTheme="minorHAnsi" w:hAnsiTheme="minorHAnsi" w:cstheme="minorHAnsi"/>
          <w:sz w:val="22"/>
          <w:szCs w:val="22"/>
        </w:rPr>
        <w:t>Semester 2</w:t>
      </w:r>
      <w:r w:rsidR="000C350F" w:rsidRPr="002353D8">
        <w:rPr>
          <w:rFonts w:asciiTheme="minorHAnsi" w:hAnsiTheme="minorHAnsi" w:cstheme="minorHAnsi"/>
          <w:sz w:val="22"/>
          <w:szCs w:val="22"/>
        </w:rPr>
        <w:t xml:space="preserve"> </w:t>
      </w:r>
      <w:r w:rsidR="00654E49" w:rsidRPr="002353D8">
        <w:rPr>
          <w:rFonts w:asciiTheme="minorHAnsi" w:hAnsiTheme="minorHAnsi" w:cstheme="minorHAnsi"/>
          <w:sz w:val="22"/>
          <w:szCs w:val="22"/>
        </w:rPr>
        <w:t>(</w:t>
      </w:r>
      <w:r w:rsidR="000C350F" w:rsidRPr="002353D8">
        <w:rPr>
          <w:rFonts w:asciiTheme="minorHAnsi" w:hAnsiTheme="minorHAnsi" w:cstheme="minorHAnsi"/>
          <w:sz w:val="22"/>
          <w:szCs w:val="22"/>
        </w:rPr>
        <w:t>GR223)</w:t>
      </w:r>
      <w:r w:rsidR="001B5D03" w:rsidRPr="002353D8">
        <w:rPr>
          <w:rFonts w:asciiTheme="minorHAnsi" w:hAnsiTheme="minorHAnsi" w:cstheme="minorHAnsi"/>
          <w:sz w:val="22"/>
          <w:szCs w:val="22"/>
          <w:u w:val="none"/>
        </w:rPr>
        <w:t xml:space="preserve">   </w:t>
      </w:r>
      <w:r w:rsidR="009517AA" w:rsidRPr="002353D8">
        <w:rPr>
          <w:rFonts w:asciiTheme="minorHAnsi" w:hAnsiTheme="minorHAnsi" w:cstheme="minorHAnsi"/>
          <w:sz w:val="22"/>
          <w:szCs w:val="22"/>
          <w:u w:val="none"/>
        </w:rPr>
        <w:t>75% of year mark for German</w:t>
      </w:r>
    </w:p>
    <w:p w14:paraId="37954CD0" w14:textId="4A9DCA0F" w:rsidR="001B5D03" w:rsidRPr="002353D8" w:rsidRDefault="00D726F6" w:rsidP="002353D8">
      <w:pPr>
        <w:pStyle w:val="Heading4"/>
        <w:spacing w:line="240" w:lineRule="auto"/>
        <w:ind w:left="0"/>
        <w:rPr>
          <w:rFonts w:asciiTheme="minorHAnsi" w:hAnsiTheme="minorHAnsi" w:cstheme="minorHAnsi"/>
          <w:sz w:val="22"/>
          <w:szCs w:val="22"/>
          <w:u w:val="none"/>
        </w:rPr>
      </w:pPr>
      <w:r w:rsidRPr="002353D8">
        <w:rPr>
          <w:rFonts w:asciiTheme="minorHAnsi" w:hAnsiTheme="minorHAnsi" w:cstheme="minorHAnsi"/>
          <w:sz w:val="22"/>
          <w:szCs w:val="22"/>
          <w:u w:val="none"/>
        </w:rPr>
        <w:tab/>
      </w:r>
      <w:r w:rsidRPr="002353D8">
        <w:rPr>
          <w:rFonts w:asciiTheme="minorHAnsi" w:hAnsiTheme="minorHAnsi" w:cstheme="minorHAnsi"/>
          <w:sz w:val="22"/>
          <w:szCs w:val="22"/>
          <w:u w:val="none"/>
        </w:rPr>
        <w:tab/>
      </w:r>
      <w:r w:rsidRPr="002353D8">
        <w:rPr>
          <w:rFonts w:asciiTheme="minorHAnsi" w:hAnsiTheme="minorHAnsi" w:cstheme="minorHAnsi"/>
          <w:sz w:val="22"/>
          <w:szCs w:val="22"/>
          <w:u w:val="none"/>
        </w:rPr>
        <w:tab/>
      </w:r>
      <w:r w:rsidRPr="002353D8">
        <w:rPr>
          <w:rFonts w:asciiTheme="minorHAnsi" w:hAnsiTheme="minorHAnsi" w:cstheme="minorHAnsi"/>
          <w:sz w:val="22"/>
          <w:szCs w:val="22"/>
          <w:u w:val="none"/>
        </w:rPr>
        <w:tab/>
      </w:r>
      <w:r w:rsidRPr="002353D8">
        <w:rPr>
          <w:rFonts w:asciiTheme="minorHAnsi" w:hAnsiTheme="minorHAnsi" w:cstheme="minorHAnsi"/>
          <w:sz w:val="22"/>
          <w:szCs w:val="22"/>
          <w:u w:val="none"/>
        </w:rPr>
        <w:tab/>
      </w:r>
      <w:r w:rsidRPr="002353D8">
        <w:rPr>
          <w:rFonts w:asciiTheme="minorHAnsi" w:hAnsiTheme="minorHAnsi" w:cstheme="minorHAnsi"/>
          <w:sz w:val="22"/>
          <w:szCs w:val="22"/>
          <w:u w:val="none"/>
        </w:rPr>
        <w:tab/>
      </w:r>
      <w:r w:rsidRPr="002353D8">
        <w:rPr>
          <w:rFonts w:asciiTheme="minorHAnsi" w:hAnsiTheme="minorHAnsi" w:cstheme="minorHAnsi"/>
          <w:sz w:val="22"/>
          <w:szCs w:val="22"/>
          <w:u w:val="none"/>
        </w:rPr>
        <w:tab/>
      </w:r>
      <w:r w:rsidRPr="002353D8">
        <w:rPr>
          <w:rFonts w:asciiTheme="minorHAnsi" w:hAnsiTheme="minorHAnsi" w:cstheme="minorHAnsi"/>
          <w:sz w:val="22"/>
          <w:szCs w:val="22"/>
          <w:u w:val="none"/>
        </w:rPr>
        <w:tab/>
      </w:r>
      <w:r w:rsidR="001B5D03" w:rsidRPr="002353D8">
        <w:rPr>
          <w:rFonts w:asciiTheme="minorHAnsi" w:hAnsiTheme="minorHAnsi" w:cstheme="minorHAnsi"/>
          <w:sz w:val="22"/>
          <w:szCs w:val="22"/>
          <w:u w:val="none"/>
        </w:rPr>
        <w:tab/>
        <w:t>15.0 ECTS</w:t>
      </w:r>
    </w:p>
    <w:p w14:paraId="5783B461" w14:textId="1AAFCED6" w:rsidR="00364105" w:rsidRPr="00222969" w:rsidRDefault="00D726F6" w:rsidP="002353D8">
      <w:pPr>
        <w:rPr>
          <w:rFonts w:asciiTheme="minorHAnsi" w:hAnsiTheme="minorHAnsi" w:cstheme="minorHAnsi"/>
          <w:b/>
          <w:bCs/>
          <w:sz w:val="22"/>
          <w:szCs w:val="22"/>
          <w:u w:val="single"/>
          <w:lang w:val="en-GB"/>
        </w:rPr>
      </w:pPr>
      <w:r w:rsidRPr="00222969">
        <w:rPr>
          <w:rFonts w:asciiTheme="minorHAnsi" w:hAnsiTheme="minorHAnsi" w:cstheme="minorHAnsi"/>
          <w:b/>
          <w:bCs/>
          <w:sz w:val="22"/>
          <w:szCs w:val="22"/>
          <w:u w:val="single"/>
          <w:lang w:val="en-GB"/>
        </w:rPr>
        <w:t>Examinations</w:t>
      </w:r>
      <w:r w:rsidR="00D0287D" w:rsidRPr="00222969">
        <w:rPr>
          <w:rFonts w:asciiTheme="minorHAnsi" w:hAnsiTheme="minorHAnsi" w:cstheme="minorHAnsi"/>
          <w:b/>
          <w:bCs/>
          <w:sz w:val="22"/>
          <w:szCs w:val="22"/>
          <w:u w:val="single"/>
          <w:lang w:val="en-GB"/>
        </w:rPr>
        <w:t xml:space="preserve"> (</w:t>
      </w:r>
      <w:r w:rsidRPr="00222969">
        <w:rPr>
          <w:rFonts w:asciiTheme="minorHAnsi" w:hAnsiTheme="minorHAnsi" w:cstheme="minorHAnsi"/>
          <w:b/>
          <w:bCs/>
          <w:sz w:val="22"/>
          <w:szCs w:val="22"/>
          <w:u w:val="single"/>
          <w:lang w:val="en-GB"/>
        </w:rPr>
        <w:t>70</w:t>
      </w:r>
      <w:r w:rsidRPr="00222969">
        <w:rPr>
          <w:rFonts w:asciiTheme="minorHAnsi" w:hAnsiTheme="minorHAnsi" w:cstheme="minorHAnsi"/>
          <w:b/>
          <w:bCs/>
          <w:sz w:val="22"/>
          <w:szCs w:val="22"/>
          <w:u w:val="single"/>
        </w:rPr>
        <w:t>% of module mark</w:t>
      </w:r>
      <w:r w:rsidR="00D0287D" w:rsidRPr="00222969">
        <w:rPr>
          <w:rFonts w:asciiTheme="minorHAnsi" w:hAnsiTheme="minorHAnsi" w:cstheme="minorHAnsi"/>
          <w:b/>
          <w:bCs/>
          <w:sz w:val="22"/>
          <w:szCs w:val="22"/>
          <w:u w:val="single"/>
        </w:rPr>
        <w:t>)</w:t>
      </w:r>
      <w:r w:rsidRPr="00222969">
        <w:rPr>
          <w:rFonts w:asciiTheme="minorHAnsi" w:hAnsiTheme="minorHAnsi" w:cstheme="minorHAnsi"/>
          <w:b/>
          <w:bCs/>
          <w:sz w:val="22"/>
          <w:szCs w:val="22"/>
          <w:u w:val="single"/>
        </w:rPr>
        <w:t xml:space="preserve">       </w:t>
      </w:r>
    </w:p>
    <w:p w14:paraId="72ABC487" w14:textId="4F4D9124" w:rsidR="00364105" w:rsidRPr="002353D8" w:rsidRDefault="00364105" w:rsidP="002353D8">
      <w:pPr>
        <w:rPr>
          <w:rFonts w:asciiTheme="minorHAnsi" w:hAnsiTheme="minorHAnsi" w:cstheme="minorHAnsi"/>
          <w:sz w:val="22"/>
          <w:szCs w:val="22"/>
        </w:rPr>
      </w:pPr>
      <w:r w:rsidRPr="002353D8">
        <w:rPr>
          <w:rFonts w:asciiTheme="minorHAnsi" w:hAnsiTheme="minorHAnsi" w:cstheme="minorHAnsi"/>
          <w:sz w:val="22"/>
          <w:szCs w:val="22"/>
        </w:rPr>
        <w:t>Ap</w:t>
      </w:r>
      <w:r w:rsidR="00B17A58" w:rsidRPr="002353D8">
        <w:rPr>
          <w:rFonts w:asciiTheme="minorHAnsi" w:hAnsiTheme="minorHAnsi" w:cstheme="minorHAnsi"/>
          <w:sz w:val="22"/>
          <w:szCs w:val="22"/>
        </w:rPr>
        <w:t>plied German Language Paper I (2</w:t>
      </w:r>
      <w:r w:rsidR="00D0287D">
        <w:rPr>
          <w:rFonts w:asciiTheme="minorHAnsi" w:hAnsiTheme="minorHAnsi" w:cstheme="minorHAnsi"/>
          <w:sz w:val="22"/>
          <w:szCs w:val="22"/>
        </w:rPr>
        <w:t>h</w:t>
      </w:r>
      <w:r w:rsidRPr="002353D8">
        <w:rPr>
          <w:rFonts w:asciiTheme="minorHAnsi" w:hAnsiTheme="minorHAnsi" w:cstheme="minorHAnsi"/>
          <w:sz w:val="22"/>
          <w:szCs w:val="22"/>
        </w:rPr>
        <w:t xml:space="preserve"> written exam)</w:t>
      </w:r>
      <w:r w:rsidRPr="002353D8">
        <w:rPr>
          <w:rFonts w:asciiTheme="minorHAnsi" w:hAnsiTheme="minorHAnsi" w:cstheme="minorHAnsi"/>
          <w:sz w:val="22"/>
          <w:szCs w:val="22"/>
        </w:rPr>
        <w:tab/>
      </w:r>
      <w:r w:rsidR="009517AA" w:rsidRPr="002353D8">
        <w:rPr>
          <w:rFonts w:asciiTheme="minorHAnsi" w:hAnsiTheme="minorHAnsi" w:cstheme="minorHAnsi"/>
          <w:sz w:val="22"/>
          <w:szCs w:val="22"/>
        </w:rPr>
        <w:t>33</w:t>
      </w:r>
      <w:r w:rsidR="00D0287D" w:rsidRPr="002353D8">
        <w:rPr>
          <w:rFonts w:asciiTheme="minorHAnsi" w:hAnsiTheme="minorHAnsi" w:cstheme="minorHAnsi"/>
          <w:sz w:val="22"/>
          <w:szCs w:val="22"/>
        </w:rPr>
        <w:t xml:space="preserve"> </w:t>
      </w:r>
      <w:r w:rsidR="009517AA" w:rsidRPr="002353D8">
        <w:rPr>
          <w:rFonts w:asciiTheme="minorHAnsi" w:hAnsiTheme="minorHAnsi" w:cstheme="minorHAnsi"/>
          <w:sz w:val="22"/>
          <w:szCs w:val="22"/>
        </w:rPr>
        <w:t>%</w:t>
      </w:r>
      <w:r w:rsidR="0043489A" w:rsidRPr="002353D8">
        <w:rPr>
          <w:rFonts w:asciiTheme="minorHAnsi" w:hAnsiTheme="minorHAnsi" w:cstheme="minorHAnsi"/>
          <w:sz w:val="22"/>
          <w:szCs w:val="22"/>
        </w:rPr>
        <w:tab/>
      </w:r>
      <w:r w:rsidRPr="002353D8">
        <w:rPr>
          <w:rFonts w:asciiTheme="minorHAnsi" w:hAnsiTheme="minorHAnsi" w:cstheme="minorHAnsi"/>
          <w:b/>
          <w:bCs/>
          <w:sz w:val="22"/>
          <w:szCs w:val="22"/>
        </w:rPr>
        <w:tab/>
      </w:r>
    </w:p>
    <w:p w14:paraId="429F6056" w14:textId="6DC5E8D8" w:rsidR="00364105" w:rsidRPr="002353D8" w:rsidRDefault="00364105" w:rsidP="002353D8">
      <w:pPr>
        <w:rPr>
          <w:rFonts w:asciiTheme="minorHAnsi" w:hAnsiTheme="minorHAnsi" w:cstheme="minorHAnsi"/>
          <w:b/>
          <w:bCs/>
          <w:sz w:val="22"/>
          <w:szCs w:val="22"/>
        </w:rPr>
      </w:pPr>
      <w:r w:rsidRPr="002353D8">
        <w:rPr>
          <w:rFonts w:asciiTheme="minorHAnsi" w:hAnsiTheme="minorHAnsi" w:cstheme="minorHAnsi"/>
          <w:sz w:val="22"/>
          <w:szCs w:val="22"/>
        </w:rPr>
        <w:t>Social &amp; Economic German Paper II (2</w:t>
      </w:r>
      <w:r w:rsidR="00D0287D">
        <w:rPr>
          <w:rFonts w:asciiTheme="minorHAnsi" w:hAnsiTheme="minorHAnsi" w:cstheme="minorHAnsi"/>
          <w:sz w:val="22"/>
          <w:szCs w:val="22"/>
        </w:rPr>
        <w:t>h</w:t>
      </w:r>
      <w:r w:rsidRPr="002353D8">
        <w:rPr>
          <w:rFonts w:asciiTheme="minorHAnsi" w:hAnsiTheme="minorHAnsi" w:cstheme="minorHAnsi"/>
          <w:sz w:val="22"/>
          <w:szCs w:val="22"/>
        </w:rPr>
        <w:t xml:space="preserve"> written exam)</w:t>
      </w:r>
      <w:r w:rsidR="00D0287D">
        <w:rPr>
          <w:rFonts w:asciiTheme="minorHAnsi" w:hAnsiTheme="minorHAnsi" w:cstheme="minorHAnsi"/>
          <w:sz w:val="22"/>
          <w:szCs w:val="22"/>
        </w:rPr>
        <w:tab/>
      </w:r>
      <w:r w:rsidR="009517AA" w:rsidRPr="002353D8">
        <w:rPr>
          <w:rFonts w:asciiTheme="minorHAnsi" w:hAnsiTheme="minorHAnsi" w:cstheme="minorHAnsi"/>
          <w:sz w:val="22"/>
          <w:szCs w:val="22"/>
        </w:rPr>
        <w:t>20%</w:t>
      </w:r>
      <w:r w:rsidRPr="002353D8">
        <w:rPr>
          <w:rFonts w:asciiTheme="minorHAnsi" w:hAnsiTheme="minorHAnsi" w:cstheme="minorHAnsi"/>
          <w:sz w:val="22"/>
          <w:szCs w:val="22"/>
        </w:rPr>
        <w:tab/>
      </w:r>
      <w:r w:rsidRPr="002353D8">
        <w:rPr>
          <w:rFonts w:asciiTheme="minorHAnsi" w:hAnsiTheme="minorHAnsi" w:cstheme="minorHAnsi"/>
          <w:sz w:val="22"/>
          <w:szCs w:val="22"/>
        </w:rPr>
        <w:tab/>
      </w:r>
      <w:r w:rsidRPr="002353D8">
        <w:rPr>
          <w:rFonts w:asciiTheme="minorHAnsi" w:hAnsiTheme="minorHAnsi" w:cstheme="minorHAnsi"/>
          <w:sz w:val="22"/>
          <w:szCs w:val="22"/>
        </w:rPr>
        <w:tab/>
      </w:r>
    </w:p>
    <w:p w14:paraId="2FD9FF7C" w14:textId="5C828D58" w:rsidR="00D0287D" w:rsidRPr="002353D8" w:rsidRDefault="00E16392" w:rsidP="002353D8">
      <w:pPr>
        <w:rPr>
          <w:rFonts w:asciiTheme="minorHAnsi" w:hAnsiTheme="minorHAnsi" w:cstheme="minorHAnsi"/>
          <w:b/>
          <w:bCs/>
          <w:sz w:val="22"/>
          <w:szCs w:val="22"/>
        </w:rPr>
      </w:pPr>
      <w:r w:rsidRPr="002353D8">
        <w:rPr>
          <w:rFonts w:asciiTheme="minorHAnsi" w:hAnsiTheme="minorHAnsi" w:cstheme="minorHAnsi"/>
          <w:sz w:val="22"/>
          <w:szCs w:val="22"/>
        </w:rPr>
        <w:t>Oral examination</w:t>
      </w:r>
      <w:r w:rsidRPr="002353D8">
        <w:rPr>
          <w:rFonts w:asciiTheme="minorHAnsi" w:hAnsiTheme="minorHAnsi" w:cstheme="minorHAnsi"/>
          <w:sz w:val="22"/>
          <w:szCs w:val="22"/>
        </w:rPr>
        <w:tab/>
      </w:r>
      <w:r w:rsidRPr="002353D8">
        <w:rPr>
          <w:rFonts w:asciiTheme="minorHAnsi" w:hAnsiTheme="minorHAnsi" w:cstheme="minorHAnsi"/>
          <w:sz w:val="22"/>
          <w:szCs w:val="22"/>
        </w:rPr>
        <w:tab/>
      </w:r>
      <w:r w:rsidRPr="002353D8">
        <w:rPr>
          <w:rFonts w:asciiTheme="minorHAnsi" w:hAnsiTheme="minorHAnsi" w:cstheme="minorHAnsi"/>
          <w:sz w:val="22"/>
          <w:szCs w:val="22"/>
        </w:rPr>
        <w:tab/>
      </w:r>
      <w:r w:rsidRPr="002353D8">
        <w:rPr>
          <w:rFonts w:asciiTheme="minorHAnsi" w:hAnsiTheme="minorHAnsi" w:cstheme="minorHAnsi"/>
          <w:sz w:val="22"/>
          <w:szCs w:val="22"/>
        </w:rPr>
        <w:tab/>
      </w:r>
      <w:r w:rsidRPr="002353D8">
        <w:rPr>
          <w:rFonts w:asciiTheme="minorHAnsi" w:hAnsiTheme="minorHAnsi" w:cstheme="minorHAnsi"/>
          <w:sz w:val="22"/>
          <w:szCs w:val="22"/>
        </w:rPr>
        <w:tab/>
      </w:r>
      <w:r w:rsidR="00D0287D">
        <w:rPr>
          <w:rFonts w:asciiTheme="minorHAnsi" w:hAnsiTheme="minorHAnsi" w:cstheme="minorHAnsi"/>
          <w:sz w:val="22"/>
          <w:szCs w:val="22"/>
        </w:rPr>
        <w:t>17</w:t>
      </w:r>
      <w:r w:rsidR="009517AA" w:rsidRPr="002353D8">
        <w:rPr>
          <w:rFonts w:asciiTheme="minorHAnsi" w:hAnsiTheme="minorHAnsi" w:cstheme="minorHAnsi"/>
          <w:sz w:val="22"/>
          <w:szCs w:val="22"/>
        </w:rPr>
        <w:t>%</w:t>
      </w:r>
      <w:r w:rsidRPr="002353D8">
        <w:rPr>
          <w:rFonts w:asciiTheme="minorHAnsi" w:hAnsiTheme="minorHAnsi" w:cstheme="minorHAnsi"/>
          <w:sz w:val="22"/>
          <w:szCs w:val="22"/>
        </w:rPr>
        <w:tab/>
      </w:r>
      <w:r w:rsidR="00364105" w:rsidRPr="002353D8">
        <w:rPr>
          <w:rFonts w:asciiTheme="minorHAnsi" w:hAnsiTheme="minorHAnsi" w:cstheme="minorHAnsi"/>
          <w:b/>
          <w:bCs/>
          <w:sz w:val="22"/>
          <w:szCs w:val="22"/>
        </w:rPr>
        <w:tab/>
      </w:r>
    </w:p>
    <w:p w14:paraId="48FDE52B" w14:textId="77777777" w:rsidR="00222969" w:rsidRDefault="00222969" w:rsidP="002353D8">
      <w:pPr>
        <w:rPr>
          <w:rFonts w:asciiTheme="minorHAnsi" w:hAnsiTheme="minorHAnsi" w:cstheme="minorHAnsi"/>
          <w:b/>
          <w:bCs/>
          <w:sz w:val="22"/>
          <w:szCs w:val="22"/>
          <w:u w:val="single"/>
        </w:rPr>
      </w:pPr>
    </w:p>
    <w:p w14:paraId="2C646C42" w14:textId="5C9269FA" w:rsidR="00222969" w:rsidRPr="00222969" w:rsidRDefault="0018044A" w:rsidP="002353D8">
      <w:pPr>
        <w:rPr>
          <w:rFonts w:asciiTheme="minorHAnsi" w:hAnsiTheme="minorHAnsi" w:cstheme="minorHAnsi"/>
          <w:b/>
          <w:bCs/>
          <w:sz w:val="22"/>
          <w:szCs w:val="22"/>
          <w:u w:val="single"/>
        </w:rPr>
      </w:pPr>
      <w:r w:rsidRPr="00222969">
        <w:rPr>
          <w:rFonts w:asciiTheme="minorHAnsi" w:hAnsiTheme="minorHAnsi" w:cstheme="minorHAnsi"/>
          <w:b/>
          <w:bCs/>
          <w:sz w:val="22"/>
          <w:szCs w:val="22"/>
          <w:u w:val="single"/>
        </w:rPr>
        <w:t>Continuous Assessment</w:t>
      </w:r>
      <w:r w:rsidR="00222969" w:rsidRPr="00222969">
        <w:rPr>
          <w:rFonts w:asciiTheme="minorHAnsi" w:hAnsiTheme="minorHAnsi" w:cstheme="minorHAnsi"/>
          <w:b/>
          <w:bCs/>
          <w:sz w:val="22"/>
          <w:szCs w:val="22"/>
          <w:u w:val="single"/>
        </w:rPr>
        <w:t xml:space="preserve"> </w:t>
      </w:r>
      <w:r w:rsidR="00D726F6" w:rsidRPr="00222969">
        <w:rPr>
          <w:rFonts w:asciiTheme="minorHAnsi" w:hAnsiTheme="minorHAnsi" w:cstheme="minorHAnsi"/>
          <w:b/>
          <w:bCs/>
          <w:sz w:val="22"/>
          <w:szCs w:val="22"/>
          <w:u w:val="single"/>
        </w:rPr>
        <w:t>30%</w:t>
      </w:r>
    </w:p>
    <w:p w14:paraId="518907BA" w14:textId="1D60FA06" w:rsidR="00321DDA" w:rsidRPr="002353D8" w:rsidRDefault="00076938" w:rsidP="002353D8">
      <w:pPr>
        <w:rPr>
          <w:rFonts w:asciiTheme="minorHAnsi" w:hAnsiTheme="minorHAnsi" w:cstheme="minorHAnsi"/>
          <w:sz w:val="22"/>
          <w:szCs w:val="22"/>
        </w:rPr>
      </w:pPr>
      <w:r w:rsidRPr="002353D8">
        <w:rPr>
          <w:rFonts w:asciiTheme="minorHAnsi" w:hAnsiTheme="minorHAnsi" w:cstheme="minorHAnsi"/>
          <w:sz w:val="22"/>
          <w:szCs w:val="22"/>
        </w:rPr>
        <w:t>Project/</w:t>
      </w:r>
      <w:r w:rsidR="00F32BB7" w:rsidRPr="002353D8">
        <w:rPr>
          <w:rFonts w:asciiTheme="minorHAnsi" w:hAnsiTheme="minorHAnsi" w:cstheme="minorHAnsi"/>
          <w:sz w:val="22"/>
          <w:szCs w:val="22"/>
        </w:rPr>
        <w:t xml:space="preserve"> Presentation</w:t>
      </w:r>
      <w:r w:rsidR="00CE2E65" w:rsidRPr="002353D8">
        <w:rPr>
          <w:rFonts w:asciiTheme="minorHAnsi" w:hAnsiTheme="minorHAnsi" w:cstheme="minorHAnsi"/>
          <w:sz w:val="22"/>
          <w:szCs w:val="22"/>
        </w:rPr>
        <w:t xml:space="preserve"> </w:t>
      </w:r>
      <w:r w:rsidR="00321DDA" w:rsidRPr="002353D8">
        <w:rPr>
          <w:rFonts w:asciiTheme="minorHAnsi" w:hAnsiTheme="minorHAnsi" w:cstheme="minorHAnsi"/>
          <w:sz w:val="22"/>
          <w:szCs w:val="22"/>
        </w:rPr>
        <w:tab/>
      </w:r>
      <w:r w:rsidR="00321DDA" w:rsidRPr="002353D8">
        <w:rPr>
          <w:rFonts w:asciiTheme="minorHAnsi" w:hAnsiTheme="minorHAnsi" w:cstheme="minorHAnsi"/>
          <w:sz w:val="22"/>
          <w:szCs w:val="22"/>
        </w:rPr>
        <w:tab/>
      </w:r>
      <w:r w:rsidR="00321DDA" w:rsidRPr="002353D8">
        <w:rPr>
          <w:rFonts w:asciiTheme="minorHAnsi" w:hAnsiTheme="minorHAnsi" w:cstheme="minorHAnsi"/>
          <w:sz w:val="22"/>
          <w:szCs w:val="22"/>
        </w:rPr>
        <w:tab/>
      </w:r>
      <w:r w:rsidR="00343431" w:rsidRPr="002353D8">
        <w:rPr>
          <w:rFonts w:asciiTheme="minorHAnsi" w:hAnsiTheme="minorHAnsi" w:cstheme="minorHAnsi"/>
          <w:sz w:val="22"/>
          <w:szCs w:val="22"/>
        </w:rPr>
        <w:tab/>
      </w:r>
      <w:r w:rsidR="00635D2F" w:rsidRPr="002353D8">
        <w:rPr>
          <w:rFonts w:asciiTheme="minorHAnsi" w:hAnsiTheme="minorHAnsi" w:cstheme="minorHAnsi"/>
          <w:sz w:val="22"/>
          <w:szCs w:val="22"/>
        </w:rPr>
        <w:tab/>
      </w:r>
      <w:r w:rsidR="00D0287D">
        <w:rPr>
          <w:rFonts w:asciiTheme="minorHAnsi" w:hAnsiTheme="minorHAnsi" w:cstheme="minorHAnsi"/>
          <w:sz w:val="22"/>
          <w:szCs w:val="22"/>
        </w:rPr>
        <w:t>10</w:t>
      </w:r>
      <w:r w:rsidR="00D726F6" w:rsidRPr="002353D8">
        <w:rPr>
          <w:rFonts w:asciiTheme="minorHAnsi" w:hAnsiTheme="minorHAnsi" w:cstheme="minorHAnsi"/>
          <w:sz w:val="22"/>
          <w:szCs w:val="22"/>
        </w:rPr>
        <w:t>%</w:t>
      </w:r>
      <w:r w:rsidR="00635D2F" w:rsidRPr="002353D8">
        <w:rPr>
          <w:rFonts w:asciiTheme="minorHAnsi" w:hAnsiTheme="minorHAnsi" w:cstheme="minorHAnsi"/>
          <w:sz w:val="22"/>
          <w:szCs w:val="22"/>
        </w:rPr>
        <w:tab/>
      </w:r>
    </w:p>
    <w:p w14:paraId="10FA5725" w14:textId="25F8FB25" w:rsidR="00364105" w:rsidRPr="002353D8" w:rsidRDefault="00321DDA" w:rsidP="002353D8">
      <w:pPr>
        <w:rPr>
          <w:rFonts w:asciiTheme="minorHAnsi" w:hAnsiTheme="minorHAnsi" w:cstheme="minorHAnsi"/>
          <w:sz w:val="22"/>
          <w:szCs w:val="22"/>
          <w:lang w:val="en-GB"/>
        </w:rPr>
      </w:pPr>
      <w:r w:rsidRPr="002353D8">
        <w:rPr>
          <w:rFonts w:asciiTheme="minorHAnsi" w:hAnsiTheme="minorHAnsi" w:cstheme="minorHAnsi"/>
          <w:sz w:val="22"/>
          <w:szCs w:val="22"/>
          <w:lang w:val="en-GB"/>
        </w:rPr>
        <w:t>Assignments</w:t>
      </w:r>
      <w:r w:rsidR="005745FB" w:rsidRPr="002353D8">
        <w:rPr>
          <w:rFonts w:asciiTheme="minorHAnsi" w:hAnsiTheme="minorHAnsi" w:cstheme="minorHAnsi"/>
          <w:sz w:val="22"/>
          <w:szCs w:val="22"/>
          <w:lang w:val="en-GB"/>
        </w:rPr>
        <w:t xml:space="preserve"> </w:t>
      </w:r>
      <w:r w:rsidR="00586AE2" w:rsidRPr="002353D8">
        <w:rPr>
          <w:rFonts w:asciiTheme="minorHAnsi" w:hAnsiTheme="minorHAnsi" w:cstheme="minorHAnsi"/>
          <w:sz w:val="22"/>
          <w:szCs w:val="22"/>
          <w:lang w:val="en-GB"/>
        </w:rPr>
        <w:tab/>
      </w:r>
      <w:r w:rsidR="00076938" w:rsidRPr="002353D8">
        <w:rPr>
          <w:rFonts w:asciiTheme="minorHAnsi" w:hAnsiTheme="minorHAnsi" w:cstheme="minorHAnsi"/>
          <w:sz w:val="22"/>
          <w:szCs w:val="22"/>
          <w:lang w:val="en-GB"/>
        </w:rPr>
        <w:tab/>
      </w:r>
      <w:r w:rsidR="00076938" w:rsidRPr="002353D8">
        <w:rPr>
          <w:rFonts w:asciiTheme="minorHAnsi" w:hAnsiTheme="minorHAnsi" w:cstheme="minorHAnsi"/>
          <w:sz w:val="22"/>
          <w:szCs w:val="22"/>
          <w:lang w:val="en-GB"/>
        </w:rPr>
        <w:tab/>
      </w:r>
      <w:r w:rsidR="006D44EB" w:rsidRPr="002353D8">
        <w:rPr>
          <w:rFonts w:asciiTheme="minorHAnsi" w:hAnsiTheme="minorHAnsi" w:cstheme="minorHAnsi"/>
          <w:sz w:val="22"/>
          <w:szCs w:val="22"/>
          <w:lang w:val="en-GB"/>
        </w:rPr>
        <w:tab/>
      </w:r>
      <w:r w:rsidR="0079417D" w:rsidRPr="002353D8">
        <w:rPr>
          <w:rFonts w:asciiTheme="minorHAnsi" w:hAnsiTheme="minorHAnsi" w:cstheme="minorHAnsi"/>
          <w:sz w:val="22"/>
          <w:szCs w:val="22"/>
          <w:lang w:val="en-GB"/>
        </w:rPr>
        <w:tab/>
      </w:r>
      <w:r w:rsidR="009910FC" w:rsidRPr="002353D8">
        <w:rPr>
          <w:rFonts w:asciiTheme="minorHAnsi" w:hAnsiTheme="minorHAnsi" w:cstheme="minorHAnsi"/>
          <w:sz w:val="22"/>
          <w:szCs w:val="22"/>
          <w:lang w:val="en-GB"/>
        </w:rPr>
        <w:tab/>
      </w:r>
      <w:r w:rsidR="00D726F6" w:rsidRPr="002353D8">
        <w:rPr>
          <w:rFonts w:asciiTheme="minorHAnsi" w:hAnsiTheme="minorHAnsi" w:cstheme="minorHAnsi"/>
          <w:sz w:val="22"/>
          <w:szCs w:val="22"/>
          <w:lang w:val="en-GB"/>
        </w:rPr>
        <w:t>8%</w:t>
      </w:r>
      <w:r w:rsidR="00B77030" w:rsidRPr="002353D8">
        <w:rPr>
          <w:rFonts w:asciiTheme="minorHAnsi" w:hAnsiTheme="minorHAnsi" w:cstheme="minorHAnsi"/>
          <w:sz w:val="22"/>
          <w:szCs w:val="22"/>
          <w:lang w:val="en-GB"/>
        </w:rPr>
        <w:tab/>
      </w:r>
    </w:p>
    <w:p w14:paraId="6EEDE17B" w14:textId="5BC77423" w:rsidR="00CC4B47" w:rsidRPr="002353D8" w:rsidRDefault="00076938" w:rsidP="002353D8">
      <w:pPr>
        <w:rPr>
          <w:rFonts w:asciiTheme="minorHAnsi" w:hAnsiTheme="minorHAnsi" w:cstheme="minorHAnsi"/>
          <w:sz w:val="22"/>
          <w:szCs w:val="22"/>
          <w:lang w:val="en-GB"/>
        </w:rPr>
      </w:pPr>
      <w:r w:rsidRPr="002353D8">
        <w:rPr>
          <w:rFonts w:asciiTheme="minorHAnsi" w:hAnsiTheme="minorHAnsi" w:cstheme="minorHAnsi"/>
          <w:sz w:val="22"/>
          <w:szCs w:val="22"/>
          <w:lang w:val="en-GB"/>
        </w:rPr>
        <w:t xml:space="preserve">Language Lab &amp; </w:t>
      </w:r>
      <w:r w:rsidR="00415FF7" w:rsidRPr="002353D8">
        <w:rPr>
          <w:rFonts w:asciiTheme="minorHAnsi" w:hAnsiTheme="minorHAnsi" w:cstheme="minorHAnsi"/>
          <w:sz w:val="22"/>
          <w:szCs w:val="22"/>
          <w:lang w:val="en-GB"/>
        </w:rPr>
        <w:t>Conversation</w:t>
      </w:r>
      <w:r w:rsidR="00586AE2" w:rsidRPr="002353D8">
        <w:rPr>
          <w:rFonts w:asciiTheme="minorHAnsi" w:hAnsiTheme="minorHAnsi" w:cstheme="minorHAnsi"/>
          <w:sz w:val="22"/>
          <w:szCs w:val="22"/>
          <w:lang w:val="en-GB"/>
        </w:rPr>
        <w:tab/>
      </w:r>
      <w:r w:rsidR="00586AE2" w:rsidRPr="002353D8">
        <w:rPr>
          <w:rFonts w:asciiTheme="minorHAnsi" w:hAnsiTheme="minorHAnsi" w:cstheme="minorHAnsi"/>
          <w:sz w:val="22"/>
          <w:szCs w:val="22"/>
          <w:lang w:val="en-GB"/>
        </w:rPr>
        <w:tab/>
      </w:r>
      <w:r w:rsidR="00586AE2" w:rsidRPr="002353D8">
        <w:rPr>
          <w:rFonts w:asciiTheme="minorHAnsi" w:hAnsiTheme="minorHAnsi" w:cstheme="minorHAnsi"/>
          <w:sz w:val="22"/>
          <w:szCs w:val="22"/>
          <w:lang w:val="en-GB"/>
        </w:rPr>
        <w:tab/>
      </w:r>
      <w:r w:rsidR="00586AE2" w:rsidRPr="002353D8">
        <w:rPr>
          <w:rFonts w:asciiTheme="minorHAnsi" w:hAnsiTheme="minorHAnsi" w:cstheme="minorHAnsi"/>
          <w:sz w:val="22"/>
          <w:szCs w:val="22"/>
          <w:lang w:val="en-GB"/>
        </w:rPr>
        <w:tab/>
      </w:r>
      <w:r w:rsidR="00D726F6" w:rsidRPr="002353D8">
        <w:rPr>
          <w:rFonts w:asciiTheme="minorHAnsi" w:hAnsiTheme="minorHAnsi" w:cstheme="minorHAnsi"/>
          <w:sz w:val="22"/>
          <w:szCs w:val="22"/>
          <w:lang w:val="en-GB"/>
        </w:rPr>
        <w:t>6%</w:t>
      </w:r>
      <w:r w:rsidR="00586AE2" w:rsidRPr="002353D8">
        <w:rPr>
          <w:rFonts w:asciiTheme="minorHAnsi" w:hAnsiTheme="minorHAnsi" w:cstheme="minorHAnsi"/>
          <w:sz w:val="22"/>
          <w:szCs w:val="22"/>
          <w:lang w:val="en-GB"/>
        </w:rPr>
        <w:tab/>
      </w:r>
    </w:p>
    <w:p w14:paraId="691DEF37" w14:textId="0DBF3750" w:rsidR="00586AE2" w:rsidRPr="002353D8" w:rsidRDefault="00586AE2" w:rsidP="002353D8">
      <w:pPr>
        <w:rPr>
          <w:rFonts w:asciiTheme="minorHAnsi" w:hAnsiTheme="minorHAnsi" w:cstheme="minorHAnsi"/>
          <w:sz w:val="22"/>
          <w:szCs w:val="22"/>
          <w:lang w:val="en-GB"/>
        </w:rPr>
      </w:pPr>
      <w:r w:rsidRPr="002353D8">
        <w:rPr>
          <w:rFonts w:asciiTheme="minorHAnsi" w:hAnsiTheme="minorHAnsi" w:cstheme="minorHAnsi"/>
          <w:sz w:val="22"/>
          <w:szCs w:val="22"/>
        </w:rPr>
        <w:t>Midterm Test (Week 7)</w:t>
      </w:r>
      <w:r w:rsidRPr="002353D8">
        <w:rPr>
          <w:rFonts w:asciiTheme="minorHAnsi" w:hAnsiTheme="minorHAnsi" w:cstheme="minorHAnsi"/>
          <w:sz w:val="22"/>
          <w:szCs w:val="22"/>
        </w:rPr>
        <w:tab/>
      </w:r>
      <w:r w:rsidRPr="002353D8">
        <w:rPr>
          <w:rFonts w:asciiTheme="minorHAnsi" w:hAnsiTheme="minorHAnsi" w:cstheme="minorHAnsi"/>
          <w:sz w:val="22"/>
          <w:szCs w:val="22"/>
        </w:rPr>
        <w:tab/>
      </w:r>
      <w:r w:rsidRPr="002353D8">
        <w:rPr>
          <w:rFonts w:asciiTheme="minorHAnsi" w:hAnsiTheme="minorHAnsi" w:cstheme="minorHAnsi"/>
          <w:sz w:val="22"/>
          <w:szCs w:val="22"/>
        </w:rPr>
        <w:tab/>
      </w:r>
      <w:r w:rsidRPr="002353D8">
        <w:rPr>
          <w:rFonts w:asciiTheme="minorHAnsi" w:hAnsiTheme="minorHAnsi" w:cstheme="minorHAnsi"/>
          <w:sz w:val="22"/>
          <w:szCs w:val="22"/>
        </w:rPr>
        <w:tab/>
      </w:r>
      <w:r w:rsidRPr="002353D8">
        <w:rPr>
          <w:rFonts w:asciiTheme="minorHAnsi" w:hAnsiTheme="minorHAnsi" w:cstheme="minorHAnsi"/>
          <w:sz w:val="22"/>
          <w:szCs w:val="22"/>
        </w:rPr>
        <w:tab/>
      </w:r>
      <w:r w:rsidR="00D726F6" w:rsidRPr="002353D8">
        <w:rPr>
          <w:rFonts w:asciiTheme="minorHAnsi" w:hAnsiTheme="minorHAnsi" w:cstheme="minorHAnsi"/>
          <w:sz w:val="22"/>
          <w:szCs w:val="22"/>
        </w:rPr>
        <w:t>6%</w:t>
      </w:r>
      <w:r w:rsidRPr="002353D8">
        <w:rPr>
          <w:rFonts w:asciiTheme="minorHAnsi" w:hAnsiTheme="minorHAnsi" w:cstheme="minorHAnsi"/>
          <w:sz w:val="22"/>
          <w:szCs w:val="22"/>
        </w:rPr>
        <w:tab/>
      </w:r>
      <w:r w:rsidRPr="002353D8">
        <w:rPr>
          <w:rFonts w:asciiTheme="minorHAnsi" w:hAnsiTheme="minorHAnsi" w:cstheme="minorHAnsi"/>
          <w:sz w:val="22"/>
          <w:szCs w:val="22"/>
        </w:rPr>
        <w:tab/>
      </w:r>
    </w:p>
    <w:p w14:paraId="3793EC6B" w14:textId="77777777" w:rsidR="00505D9E" w:rsidRDefault="00505D9E" w:rsidP="002353D8">
      <w:pPr>
        <w:rPr>
          <w:rFonts w:asciiTheme="minorHAnsi" w:hAnsiTheme="minorHAnsi" w:cstheme="minorHAnsi"/>
          <w:sz w:val="22"/>
          <w:szCs w:val="22"/>
          <w:lang w:val="en-GB"/>
        </w:rPr>
      </w:pPr>
    </w:p>
    <w:p w14:paraId="1E9F33C9" w14:textId="77777777" w:rsidR="00222969" w:rsidRPr="002353D8" w:rsidRDefault="00222969" w:rsidP="002353D8">
      <w:pPr>
        <w:rPr>
          <w:rFonts w:asciiTheme="minorHAnsi" w:hAnsiTheme="minorHAnsi" w:cstheme="minorHAnsi"/>
          <w:sz w:val="22"/>
          <w:szCs w:val="22"/>
          <w:lang w:val="en-GB"/>
        </w:rPr>
      </w:pPr>
    </w:p>
    <w:p w14:paraId="40E1998A" w14:textId="77777777" w:rsidR="00D21BF2" w:rsidRPr="002353D8" w:rsidRDefault="00D21BF2" w:rsidP="002353D8">
      <w:pPr>
        <w:rPr>
          <w:rFonts w:asciiTheme="minorHAnsi" w:hAnsiTheme="minorHAnsi" w:cstheme="minorHAnsi"/>
          <w:sz w:val="22"/>
          <w:szCs w:val="22"/>
          <w:lang w:val="en-GB"/>
        </w:rPr>
      </w:pPr>
      <w:r w:rsidRPr="002353D8">
        <w:rPr>
          <w:rFonts w:asciiTheme="minorHAnsi" w:hAnsiTheme="minorHAnsi" w:cstheme="minorHAnsi"/>
          <w:b/>
          <w:sz w:val="22"/>
          <w:szCs w:val="22"/>
          <w:lang w:val="en-GB"/>
        </w:rPr>
        <w:t>Autumn/Repeat Examinations:</w:t>
      </w:r>
    </w:p>
    <w:p w14:paraId="17F5FD52" w14:textId="55C83706" w:rsidR="00BB5E32" w:rsidRPr="002353D8" w:rsidRDefault="002353D8" w:rsidP="002353D8">
      <w:pPr>
        <w:rPr>
          <w:rFonts w:asciiTheme="minorHAnsi" w:hAnsiTheme="minorHAnsi" w:cstheme="minorHAnsi"/>
          <w:i/>
          <w:sz w:val="22"/>
          <w:szCs w:val="22"/>
        </w:rPr>
      </w:pPr>
      <w:r w:rsidRPr="002353D8">
        <w:rPr>
          <w:rFonts w:asciiTheme="minorHAnsi" w:hAnsiTheme="minorHAnsi" w:cstheme="minorHAnsi"/>
          <w:sz w:val="22"/>
          <w:szCs w:val="22"/>
          <w:lang w:val="en-GB"/>
        </w:rPr>
        <w:t>In the case of repeat examinations held in August (‘Autumn’ sittings), assessment is based on performance in the written examinations and an extended oral examination only. Any marks already awarded during GR222 and/or GR223 for coursework and/or graded essays/projects (continuous assessment) during both semesters are not carried forward</w:t>
      </w:r>
    </w:p>
    <w:sectPr w:rsidR="00BB5E32" w:rsidRPr="002353D8" w:rsidSect="00A45F75">
      <w:footerReference w:type="even"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9B2E1" w14:textId="77777777" w:rsidR="006E3F00" w:rsidRDefault="006E3F00">
      <w:r>
        <w:separator/>
      </w:r>
    </w:p>
  </w:endnote>
  <w:endnote w:type="continuationSeparator" w:id="0">
    <w:p w14:paraId="5A868541" w14:textId="77777777" w:rsidR="006E3F00" w:rsidRDefault="006E3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74CD" w14:textId="77777777" w:rsidR="0093428F" w:rsidRDefault="00505019" w:rsidP="002D6B75">
    <w:pPr>
      <w:pStyle w:val="Footer"/>
      <w:framePr w:wrap="around" w:vAnchor="text" w:hAnchor="margin" w:xAlign="right" w:y="1"/>
      <w:rPr>
        <w:rStyle w:val="PageNumber"/>
      </w:rPr>
    </w:pPr>
    <w:r>
      <w:rPr>
        <w:rStyle w:val="PageNumber"/>
      </w:rPr>
      <w:fldChar w:fldCharType="begin"/>
    </w:r>
    <w:r w:rsidR="0093428F">
      <w:rPr>
        <w:rStyle w:val="PageNumber"/>
      </w:rPr>
      <w:instrText xml:space="preserve">PAGE  </w:instrText>
    </w:r>
    <w:r>
      <w:rPr>
        <w:rStyle w:val="PageNumber"/>
      </w:rPr>
      <w:fldChar w:fldCharType="end"/>
    </w:r>
  </w:p>
  <w:p w14:paraId="1868B710" w14:textId="77777777" w:rsidR="0093428F" w:rsidRDefault="009342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E498" w14:textId="5FA1EF8C" w:rsidR="0093428F" w:rsidRDefault="00505019" w:rsidP="002D6B75">
    <w:pPr>
      <w:pStyle w:val="Footer"/>
      <w:framePr w:wrap="around" w:vAnchor="text" w:hAnchor="margin" w:xAlign="right" w:y="1"/>
      <w:rPr>
        <w:rStyle w:val="PageNumber"/>
      </w:rPr>
    </w:pPr>
    <w:r>
      <w:rPr>
        <w:rStyle w:val="PageNumber"/>
      </w:rPr>
      <w:fldChar w:fldCharType="begin"/>
    </w:r>
    <w:r w:rsidR="0093428F">
      <w:rPr>
        <w:rStyle w:val="PageNumber"/>
      </w:rPr>
      <w:instrText xml:space="preserve">PAGE  </w:instrText>
    </w:r>
    <w:r>
      <w:rPr>
        <w:rStyle w:val="PageNumber"/>
      </w:rPr>
      <w:fldChar w:fldCharType="separate"/>
    </w:r>
    <w:r w:rsidR="00DD332C">
      <w:rPr>
        <w:rStyle w:val="PageNumber"/>
        <w:noProof/>
      </w:rPr>
      <w:t>1</w:t>
    </w:r>
    <w:r>
      <w:rPr>
        <w:rStyle w:val="PageNumber"/>
      </w:rPr>
      <w:fldChar w:fldCharType="end"/>
    </w:r>
  </w:p>
  <w:p w14:paraId="6373BFB3" w14:textId="77777777" w:rsidR="0093428F" w:rsidRPr="00215C23" w:rsidRDefault="0093428F" w:rsidP="002D7DE8">
    <w:pPr>
      <w:pStyle w:val="Footer"/>
      <w:ind w:right="360"/>
      <w:jc w:val="center"/>
      <w:rPr>
        <w:sz w:val="22"/>
        <w:szCs w:val="22"/>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66367" w14:textId="77777777" w:rsidR="006E3F00" w:rsidRDefault="006E3F00">
      <w:r>
        <w:separator/>
      </w:r>
    </w:p>
  </w:footnote>
  <w:footnote w:type="continuationSeparator" w:id="0">
    <w:p w14:paraId="0A44C4DB" w14:textId="77777777" w:rsidR="006E3F00" w:rsidRDefault="006E3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43D23"/>
    <w:multiLevelType w:val="hybridMultilevel"/>
    <w:tmpl w:val="56648F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0F25770"/>
    <w:multiLevelType w:val="hybridMultilevel"/>
    <w:tmpl w:val="5086B762"/>
    <w:lvl w:ilvl="0" w:tplc="14C64D6C">
      <w:start w:val="1"/>
      <w:numFmt w:val="bullet"/>
      <w:lvlText w:val=""/>
      <w:lvlJc w:val="left"/>
      <w:pPr>
        <w:tabs>
          <w:tab w:val="num" w:pos="1440"/>
        </w:tabs>
        <w:ind w:left="1440" w:hanging="360"/>
      </w:pPr>
      <w:rPr>
        <w:rFonts w:ascii="Wingdings 2" w:hAnsi="Wingdings 2"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0E212D"/>
    <w:multiLevelType w:val="hybridMultilevel"/>
    <w:tmpl w:val="D00E367A"/>
    <w:lvl w:ilvl="0" w:tplc="04090003">
      <w:start w:val="1"/>
      <w:numFmt w:val="bullet"/>
      <w:lvlText w:val="o"/>
      <w:lvlJc w:val="left"/>
      <w:pPr>
        <w:tabs>
          <w:tab w:val="num" w:pos="720"/>
        </w:tabs>
        <w:ind w:left="720" w:hanging="360"/>
      </w:pPr>
      <w:rPr>
        <w:rFonts w:ascii="Courier New" w:hAnsi="Courier New"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2C02EB"/>
    <w:multiLevelType w:val="hybridMultilevel"/>
    <w:tmpl w:val="2D9C18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20190F"/>
    <w:multiLevelType w:val="hybridMultilevel"/>
    <w:tmpl w:val="115665E2"/>
    <w:lvl w:ilvl="0" w:tplc="04090003">
      <w:start w:val="1"/>
      <w:numFmt w:val="bullet"/>
      <w:lvlText w:val="o"/>
      <w:lvlJc w:val="left"/>
      <w:pPr>
        <w:tabs>
          <w:tab w:val="num" w:pos="780"/>
        </w:tabs>
        <w:ind w:left="780" w:hanging="360"/>
      </w:pPr>
      <w:rPr>
        <w:rFonts w:ascii="Courier New" w:hAnsi="Courier New"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1D29740E"/>
    <w:multiLevelType w:val="hybridMultilevel"/>
    <w:tmpl w:val="00C865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EA25200"/>
    <w:multiLevelType w:val="hybridMultilevel"/>
    <w:tmpl w:val="315A90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25960BE"/>
    <w:multiLevelType w:val="hybridMultilevel"/>
    <w:tmpl w:val="BAF26AD0"/>
    <w:lvl w:ilvl="0" w:tplc="18090015">
      <w:start w:val="1"/>
      <w:numFmt w:val="upperLetter"/>
      <w:lvlText w:val="%1."/>
      <w:lvlJc w:val="left"/>
      <w:pPr>
        <w:ind w:left="720" w:hanging="360"/>
      </w:pPr>
      <w:rPr>
        <w:rFonts w:hint="default"/>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283447C"/>
    <w:multiLevelType w:val="hybridMultilevel"/>
    <w:tmpl w:val="258CB3B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2A8F60C6"/>
    <w:multiLevelType w:val="hybridMultilevel"/>
    <w:tmpl w:val="7DCEAECC"/>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FE5FBD"/>
    <w:multiLevelType w:val="hybridMultilevel"/>
    <w:tmpl w:val="4850A802"/>
    <w:lvl w:ilvl="0" w:tplc="04090003">
      <w:start w:val="1"/>
      <w:numFmt w:val="bullet"/>
      <w:lvlText w:val="o"/>
      <w:lvlJc w:val="left"/>
      <w:pPr>
        <w:tabs>
          <w:tab w:val="num" w:pos="720"/>
        </w:tabs>
        <w:ind w:left="72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7912E0"/>
    <w:multiLevelType w:val="hybridMultilevel"/>
    <w:tmpl w:val="0D18B5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BA7D84"/>
    <w:multiLevelType w:val="hybridMultilevel"/>
    <w:tmpl w:val="EF1E0FB2"/>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3D3348D"/>
    <w:multiLevelType w:val="hybridMultilevel"/>
    <w:tmpl w:val="AB36E9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4006D13"/>
    <w:multiLevelType w:val="hybridMultilevel"/>
    <w:tmpl w:val="E0A0F0B4"/>
    <w:lvl w:ilvl="0" w:tplc="FF449C40">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A2D5B8A"/>
    <w:multiLevelType w:val="hybridMultilevel"/>
    <w:tmpl w:val="283C0C98"/>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4C7608A8"/>
    <w:multiLevelType w:val="hybridMultilevel"/>
    <w:tmpl w:val="6B1C9A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E501DE5"/>
    <w:multiLevelType w:val="hybridMultilevel"/>
    <w:tmpl w:val="00CE56F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4F453E98"/>
    <w:multiLevelType w:val="hybridMultilevel"/>
    <w:tmpl w:val="05C46DE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D01BB6"/>
    <w:multiLevelType w:val="hybridMultilevel"/>
    <w:tmpl w:val="9B546450"/>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4F21472"/>
    <w:multiLevelType w:val="hybridMultilevel"/>
    <w:tmpl w:val="04B4EADC"/>
    <w:lvl w:ilvl="0" w:tplc="972038E2">
      <w:start w:val="1"/>
      <w:numFmt w:val="bullet"/>
      <w:lvlText w:val="o"/>
      <w:lvlJc w:val="left"/>
      <w:pPr>
        <w:ind w:left="840" w:hanging="360"/>
      </w:pPr>
      <w:rPr>
        <w:rFonts w:ascii="Courier New" w:eastAsia="Courier New" w:hAnsi="Courier New" w:hint="default"/>
        <w:sz w:val="24"/>
        <w:szCs w:val="24"/>
      </w:rPr>
    </w:lvl>
    <w:lvl w:ilvl="1" w:tplc="9F8E8330">
      <w:start w:val="1"/>
      <w:numFmt w:val="bullet"/>
      <w:lvlText w:val=""/>
      <w:lvlJc w:val="left"/>
      <w:pPr>
        <w:ind w:left="940" w:hanging="360"/>
      </w:pPr>
      <w:rPr>
        <w:rFonts w:ascii="Wingdings" w:eastAsia="Wingdings" w:hAnsi="Wingdings" w:hint="default"/>
        <w:sz w:val="24"/>
        <w:szCs w:val="24"/>
      </w:rPr>
    </w:lvl>
    <w:lvl w:ilvl="2" w:tplc="4D24EE20">
      <w:start w:val="1"/>
      <w:numFmt w:val="bullet"/>
      <w:lvlText w:val="•"/>
      <w:lvlJc w:val="left"/>
      <w:pPr>
        <w:ind w:left="1785" w:hanging="360"/>
      </w:pPr>
      <w:rPr>
        <w:rFonts w:hint="default"/>
      </w:rPr>
    </w:lvl>
    <w:lvl w:ilvl="3" w:tplc="C290A7C6">
      <w:start w:val="1"/>
      <w:numFmt w:val="bullet"/>
      <w:lvlText w:val="•"/>
      <w:lvlJc w:val="left"/>
      <w:pPr>
        <w:ind w:left="2630" w:hanging="360"/>
      </w:pPr>
      <w:rPr>
        <w:rFonts w:hint="default"/>
      </w:rPr>
    </w:lvl>
    <w:lvl w:ilvl="4" w:tplc="FBC430BA">
      <w:start w:val="1"/>
      <w:numFmt w:val="bullet"/>
      <w:lvlText w:val="•"/>
      <w:lvlJc w:val="left"/>
      <w:pPr>
        <w:ind w:left="3475" w:hanging="360"/>
      </w:pPr>
      <w:rPr>
        <w:rFonts w:hint="default"/>
      </w:rPr>
    </w:lvl>
    <w:lvl w:ilvl="5" w:tplc="D58AC7E8">
      <w:start w:val="1"/>
      <w:numFmt w:val="bullet"/>
      <w:lvlText w:val="•"/>
      <w:lvlJc w:val="left"/>
      <w:pPr>
        <w:ind w:left="4320" w:hanging="360"/>
      </w:pPr>
      <w:rPr>
        <w:rFonts w:hint="default"/>
      </w:rPr>
    </w:lvl>
    <w:lvl w:ilvl="6" w:tplc="BE1003C2">
      <w:start w:val="1"/>
      <w:numFmt w:val="bullet"/>
      <w:lvlText w:val="•"/>
      <w:lvlJc w:val="left"/>
      <w:pPr>
        <w:ind w:left="5165" w:hanging="360"/>
      </w:pPr>
      <w:rPr>
        <w:rFonts w:hint="default"/>
      </w:rPr>
    </w:lvl>
    <w:lvl w:ilvl="7" w:tplc="83082C1E">
      <w:start w:val="1"/>
      <w:numFmt w:val="bullet"/>
      <w:lvlText w:val="•"/>
      <w:lvlJc w:val="left"/>
      <w:pPr>
        <w:ind w:left="6010" w:hanging="360"/>
      </w:pPr>
      <w:rPr>
        <w:rFonts w:hint="default"/>
      </w:rPr>
    </w:lvl>
    <w:lvl w:ilvl="8" w:tplc="C84EE194">
      <w:start w:val="1"/>
      <w:numFmt w:val="bullet"/>
      <w:lvlText w:val="•"/>
      <w:lvlJc w:val="left"/>
      <w:pPr>
        <w:ind w:left="6856" w:hanging="360"/>
      </w:pPr>
      <w:rPr>
        <w:rFonts w:hint="default"/>
      </w:rPr>
    </w:lvl>
  </w:abstractNum>
  <w:abstractNum w:abstractNumId="21" w15:restartNumberingAfterBreak="0">
    <w:nsid w:val="57B8048D"/>
    <w:multiLevelType w:val="hybridMultilevel"/>
    <w:tmpl w:val="838E520C"/>
    <w:lvl w:ilvl="0" w:tplc="14C64D6C">
      <w:start w:val="1"/>
      <w:numFmt w:val="bullet"/>
      <w:lvlText w:val=""/>
      <w:lvlJc w:val="left"/>
      <w:pPr>
        <w:tabs>
          <w:tab w:val="num" w:pos="1440"/>
        </w:tabs>
        <w:ind w:left="1440" w:hanging="360"/>
      </w:pPr>
      <w:rPr>
        <w:rFonts w:ascii="Wingdings 2" w:hAnsi="Wingdings 2" w:cs="Times New Roman" w:hint="default"/>
        <w:color w:val="auto"/>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D807F8"/>
    <w:multiLevelType w:val="hybridMultilevel"/>
    <w:tmpl w:val="E37EE84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3D15A6"/>
    <w:multiLevelType w:val="hybridMultilevel"/>
    <w:tmpl w:val="8A1260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31270BF"/>
    <w:multiLevelType w:val="hybridMultilevel"/>
    <w:tmpl w:val="2BF812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31B5976"/>
    <w:multiLevelType w:val="hybridMultilevel"/>
    <w:tmpl w:val="B4047ACE"/>
    <w:lvl w:ilvl="0" w:tplc="149C1152">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FA2E9C"/>
    <w:multiLevelType w:val="hybridMultilevel"/>
    <w:tmpl w:val="186ADDF4"/>
    <w:lvl w:ilvl="0" w:tplc="04090005">
      <w:start w:val="1"/>
      <w:numFmt w:val="bullet"/>
      <w:lvlText w:val=""/>
      <w:lvlJc w:val="left"/>
      <w:pPr>
        <w:tabs>
          <w:tab w:val="num" w:pos="720"/>
        </w:tabs>
        <w:ind w:left="720" w:hanging="360"/>
      </w:pPr>
      <w:rPr>
        <w:rFonts w:ascii="Wingdings" w:hAnsi="Wingdings" w:hint="default"/>
      </w:rPr>
    </w:lvl>
    <w:lvl w:ilvl="1" w:tplc="14C64D6C">
      <w:start w:val="1"/>
      <w:numFmt w:val="bullet"/>
      <w:lvlText w:val=""/>
      <w:lvlJc w:val="left"/>
      <w:pPr>
        <w:tabs>
          <w:tab w:val="num" w:pos="1440"/>
        </w:tabs>
        <w:ind w:left="1440" w:hanging="360"/>
      </w:pPr>
      <w:rPr>
        <w:rFonts w:ascii="Wingdings 2" w:hAnsi="Wingdings 2" w:cs="Times New Roman"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0E46A2"/>
    <w:multiLevelType w:val="hybridMultilevel"/>
    <w:tmpl w:val="52F2903C"/>
    <w:lvl w:ilvl="0" w:tplc="86529748">
      <w:start w:val="1"/>
      <w:numFmt w:val="upperLetter"/>
      <w:lvlText w:val="%1."/>
      <w:lvlJc w:val="left"/>
      <w:pPr>
        <w:ind w:left="720" w:hanging="360"/>
      </w:pPr>
      <w:rPr>
        <w:rFonts w:hint="default"/>
        <w:i w:val="0"/>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F0C7DA3"/>
    <w:multiLevelType w:val="hybridMultilevel"/>
    <w:tmpl w:val="43B619FA"/>
    <w:lvl w:ilvl="0" w:tplc="04090005">
      <w:start w:val="1"/>
      <w:numFmt w:val="bullet"/>
      <w:lvlText w:val=""/>
      <w:lvlJc w:val="left"/>
      <w:pPr>
        <w:tabs>
          <w:tab w:val="num" w:pos="720"/>
        </w:tabs>
        <w:ind w:left="720" w:hanging="360"/>
      </w:pPr>
      <w:rPr>
        <w:rFonts w:ascii="Wingdings" w:hAnsi="Wingdings" w:hint="default"/>
      </w:rPr>
    </w:lvl>
    <w:lvl w:ilvl="1" w:tplc="D7D80192">
      <w:start w:val="1"/>
      <w:numFmt w:val="bullet"/>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3B6060"/>
    <w:multiLevelType w:val="hybridMultilevel"/>
    <w:tmpl w:val="1470522C"/>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70B40B8B"/>
    <w:multiLevelType w:val="hybridMultilevel"/>
    <w:tmpl w:val="FF7259D4"/>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75D54079"/>
    <w:multiLevelType w:val="hybridMultilevel"/>
    <w:tmpl w:val="46A4943A"/>
    <w:lvl w:ilvl="0" w:tplc="04090003">
      <w:start w:val="1"/>
      <w:numFmt w:val="bullet"/>
      <w:lvlText w:val="o"/>
      <w:lvlJc w:val="left"/>
      <w:pPr>
        <w:ind w:left="1440" w:hanging="360"/>
      </w:pPr>
      <w:rPr>
        <w:rFonts w:ascii="Courier New" w:hAnsi="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2" w15:restartNumberingAfterBreak="0">
    <w:nsid w:val="76D75B64"/>
    <w:multiLevelType w:val="hybridMultilevel"/>
    <w:tmpl w:val="C4C67BCE"/>
    <w:lvl w:ilvl="0" w:tplc="04090003">
      <w:start w:val="1"/>
      <w:numFmt w:val="bullet"/>
      <w:lvlText w:val="o"/>
      <w:lvlJc w:val="left"/>
      <w:pPr>
        <w:ind w:left="720" w:hanging="360"/>
      </w:pPr>
      <w:rPr>
        <w:rFonts w:ascii="Courier New" w:hAnsi="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84A09F3"/>
    <w:multiLevelType w:val="hybridMultilevel"/>
    <w:tmpl w:val="E1E2157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577D7D"/>
    <w:multiLevelType w:val="hybridMultilevel"/>
    <w:tmpl w:val="FF16AC24"/>
    <w:lvl w:ilvl="0" w:tplc="04090003">
      <w:start w:val="1"/>
      <w:numFmt w:val="bullet"/>
      <w:lvlText w:val="o"/>
      <w:lvlJc w:val="left"/>
      <w:pPr>
        <w:ind w:left="1440" w:hanging="360"/>
      </w:pPr>
      <w:rPr>
        <w:rFonts w:ascii="Courier New" w:hAnsi="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5" w15:restartNumberingAfterBreak="0">
    <w:nsid w:val="7B3A4128"/>
    <w:multiLevelType w:val="hybridMultilevel"/>
    <w:tmpl w:val="DF3CADEE"/>
    <w:lvl w:ilvl="0" w:tplc="14C64D6C">
      <w:start w:val="1"/>
      <w:numFmt w:val="bullet"/>
      <w:lvlText w:val=""/>
      <w:lvlJc w:val="left"/>
      <w:pPr>
        <w:tabs>
          <w:tab w:val="num" w:pos="1440"/>
        </w:tabs>
        <w:ind w:left="1440" w:hanging="360"/>
      </w:pPr>
      <w:rPr>
        <w:rFonts w:ascii="Wingdings 2" w:hAnsi="Wingdings 2" w:cs="Times New Roman" w:hint="default"/>
        <w:color w:val="auto"/>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AD3283"/>
    <w:multiLevelType w:val="hybridMultilevel"/>
    <w:tmpl w:val="30823B3A"/>
    <w:lvl w:ilvl="0" w:tplc="14C64D6C">
      <w:start w:val="1"/>
      <w:numFmt w:val="bullet"/>
      <w:lvlText w:val=""/>
      <w:lvlJc w:val="left"/>
      <w:pPr>
        <w:tabs>
          <w:tab w:val="num" w:pos="1440"/>
        </w:tabs>
        <w:ind w:left="1440" w:hanging="360"/>
      </w:pPr>
      <w:rPr>
        <w:rFonts w:ascii="Wingdings 2" w:hAnsi="Wingdings 2" w:cs="Times New Roman" w:hint="default"/>
        <w:color w:val="auto"/>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98513D"/>
    <w:multiLevelType w:val="hybridMultilevel"/>
    <w:tmpl w:val="C7327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8147377">
    <w:abstractNumId w:val="26"/>
  </w:num>
  <w:num w:numId="2" w16cid:durableId="894437217">
    <w:abstractNumId w:val="28"/>
  </w:num>
  <w:num w:numId="3" w16cid:durableId="1178034238">
    <w:abstractNumId w:val="18"/>
  </w:num>
  <w:num w:numId="4" w16cid:durableId="652221178">
    <w:abstractNumId w:val="10"/>
  </w:num>
  <w:num w:numId="5" w16cid:durableId="110825558">
    <w:abstractNumId w:val="1"/>
  </w:num>
  <w:num w:numId="6" w16cid:durableId="401148304">
    <w:abstractNumId w:val="36"/>
  </w:num>
  <w:num w:numId="7" w16cid:durableId="1141078971">
    <w:abstractNumId w:val="21"/>
  </w:num>
  <w:num w:numId="8" w16cid:durableId="540941684">
    <w:abstractNumId w:val="35"/>
  </w:num>
  <w:num w:numId="9" w16cid:durableId="186216492">
    <w:abstractNumId w:val="4"/>
  </w:num>
  <w:num w:numId="10" w16cid:durableId="860166742">
    <w:abstractNumId w:val="33"/>
  </w:num>
  <w:num w:numId="11" w16cid:durableId="1058090747">
    <w:abstractNumId w:val="2"/>
  </w:num>
  <w:num w:numId="12" w16cid:durableId="141773471">
    <w:abstractNumId w:val="25"/>
  </w:num>
  <w:num w:numId="13" w16cid:durableId="48038574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81690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0354124">
    <w:abstractNumId w:val="15"/>
  </w:num>
  <w:num w:numId="16" w16cid:durableId="1296133711">
    <w:abstractNumId w:val="17"/>
  </w:num>
  <w:num w:numId="17" w16cid:durableId="136664163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8869663">
    <w:abstractNumId w:val="29"/>
  </w:num>
  <w:num w:numId="19" w16cid:durableId="2100903812">
    <w:abstractNumId w:val="22"/>
  </w:num>
  <w:num w:numId="20" w16cid:durableId="960383434">
    <w:abstractNumId w:val="9"/>
  </w:num>
  <w:num w:numId="21" w16cid:durableId="1854150506">
    <w:abstractNumId w:val="31"/>
  </w:num>
  <w:num w:numId="22" w16cid:durableId="932662437">
    <w:abstractNumId w:val="32"/>
  </w:num>
  <w:num w:numId="23" w16cid:durableId="296565889">
    <w:abstractNumId w:val="34"/>
  </w:num>
  <w:num w:numId="24" w16cid:durableId="1353995019">
    <w:abstractNumId w:val="5"/>
  </w:num>
  <w:num w:numId="25" w16cid:durableId="165219767">
    <w:abstractNumId w:val="11"/>
  </w:num>
  <w:num w:numId="26" w16cid:durableId="1026254205">
    <w:abstractNumId w:val="37"/>
  </w:num>
  <w:num w:numId="27" w16cid:durableId="1556236595">
    <w:abstractNumId w:val="14"/>
  </w:num>
  <w:num w:numId="28" w16cid:durableId="483283475">
    <w:abstractNumId w:val="7"/>
  </w:num>
  <w:num w:numId="29" w16cid:durableId="1430353902">
    <w:abstractNumId w:val="27"/>
  </w:num>
  <w:num w:numId="30" w16cid:durableId="768544485">
    <w:abstractNumId w:val="20"/>
  </w:num>
  <w:num w:numId="31" w16cid:durableId="1065450911">
    <w:abstractNumId w:val="8"/>
  </w:num>
  <w:num w:numId="32" w16cid:durableId="1269897672">
    <w:abstractNumId w:val="13"/>
  </w:num>
  <w:num w:numId="33" w16cid:durableId="687760467">
    <w:abstractNumId w:val="0"/>
  </w:num>
  <w:num w:numId="34" w16cid:durableId="1838227047">
    <w:abstractNumId w:val="6"/>
  </w:num>
  <w:num w:numId="35" w16cid:durableId="654338457">
    <w:abstractNumId w:val="24"/>
  </w:num>
  <w:num w:numId="36" w16cid:durableId="501313098">
    <w:abstractNumId w:val="16"/>
  </w:num>
  <w:num w:numId="37" w16cid:durableId="2092579580">
    <w:abstractNumId w:val="3"/>
  </w:num>
  <w:num w:numId="38" w16cid:durableId="1814910553">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105"/>
    <w:rsid w:val="00003852"/>
    <w:rsid w:val="0000729B"/>
    <w:rsid w:val="00012CF5"/>
    <w:rsid w:val="000140DB"/>
    <w:rsid w:val="000162D1"/>
    <w:rsid w:val="00024E14"/>
    <w:rsid w:val="00025E86"/>
    <w:rsid w:val="00032C9C"/>
    <w:rsid w:val="00043175"/>
    <w:rsid w:val="000526ED"/>
    <w:rsid w:val="00061D1F"/>
    <w:rsid w:val="00076938"/>
    <w:rsid w:val="000776AD"/>
    <w:rsid w:val="00082BFE"/>
    <w:rsid w:val="000831BE"/>
    <w:rsid w:val="00083EF8"/>
    <w:rsid w:val="00084D94"/>
    <w:rsid w:val="00094647"/>
    <w:rsid w:val="000A50B4"/>
    <w:rsid w:val="000B2A7C"/>
    <w:rsid w:val="000B61A9"/>
    <w:rsid w:val="000C350F"/>
    <w:rsid w:val="000C7F23"/>
    <w:rsid w:val="000E333F"/>
    <w:rsid w:val="000E4582"/>
    <w:rsid w:val="000E771E"/>
    <w:rsid w:val="001011C2"/>
    <w:rsid w:val="00103944"/>
    <w:rsid w:val="0010748E"/>
    <w:rsid w:val="0011482A"/>
    <w:rsid w:val="0011589C"/>
    <w:rsid w:val="00123D6A"/>
    <w:rsid w:val="00133E34"/>
    <w:rsid w:val="001403E6"/>
    <w:rsid w:val="00146086"/>
    <w:rsid w:val="00151F84"/>
    <w:rsid w:val="00153BBF"/>
    <w:rsid w:val="00157049"/>
    <w:rsid w:val="0015776E"/>
    <w:rsid w:val="00163270"/>
    <w:rsid w:val="00166092"/>
    <w:rsid w:val="00167123"/>
    <w:rsid w:val="00172C43"/>
    <w:rsid w:val="0018044A"/>
    <w:rsid w:val="00187DC1"/>
    <w:rsid w:val="001935E0"/>
    <w:rsid w:val="001B5D03"/>
    <w:rsid w:val="001C0DA5"/>
    <w:rsid w:val="001C34CC"/>
    <w:rsid w:val="001C52B2"/>
    <w:rsid w:val="001D4776"/>
    <w:rsid w:val="001D63BA"/>
    <w:rsid w:val="001E2FA4"/>
    <w:rsid w:val="001E74EC"/>
    <w:rsid w:val="001E7933"/>
    <w:rsid w:val="001F4D8A"/>
    <w:rsid w:val="002027FE"/>
    <w:rsid w:val="00202C25"/>
    <w:rsid w:val="00207E76"/>
    <w:rsid w:val="00211FAA"/>
    <w:rsid w:val="002142DC"/>
    <w:rsid w:val="00215C23"/>
    <w:rsid w:val="00222969"/>
    <w:rsid w:val="002327C2"/>
    <w:rsid w:val="002353D8"/>
    <w:rsid w:val="00242F3B"/>
    <w:rsid w:val="00245AB5"/>
    <w:rsid w:val="002521C1"/>
    <w:rsid w:val="00253038"/>
    <w:rsid w:val="00257B20"/>
    <w:rsid w:val="0026405E"/>
    <w:rsid w:val="00273F39"/>
    <w:rsid w:val="00276C2C"/>
    <w:rsid w:val="00280C42"/>
    <w:rsid w:val="00294132"/>
    <w:rsid w:val="002A198C"/>
    <w:rsid w:val="002A36E0"/>
    <w:rsid w:val="002A6FCC"/>
    <w:rsid w:val="002B120E"/>
    <w:rsid w:val="002B48F6"/>
    <w:rsid w:val="002C25F5"/>
    <w:rsid w:val="002C34EA"/>
    <w:rsid w:val="002D6197"/>
    <w:rsid w:val="002D6B75"/>
    <w:rsid w:val="002D7DE8"/>
    <w:rsid w:val="002E2DE5"/>
    <w:rsid w:val="002F14C5"/>
    <w:rsid w:val="002F63C5"/>
    <w:rsid w:val="003016AA"/>
    <w:rsid w:val="00301739"/>
    <w:rsid w:val="00304B62"/>
    <w:rsid w:val="00304C1F"/>
    <w:rsid w:val="00305798"/>
    <w:rsid w:val="00307891"/>
    <w:rsid w:val="00321DDA"/>
    <w:rsid w:val="00325ED5"/>
    <w:rsid w:val="00335982"/>
    <w:rsid w:val="003376BD"/>
    <w:rsid w:val="00341BAC"/>
    <w:rsid w:val="00343431"/>
    <w:rsid w:val="003555D5"/>
    <w:rsid w:val="003559DF"/>
    <w:rsid w:val="00364105"/>
    <w:rsid w:val="00365EA6"/>
    <w:rsid w:val="003674DE"/>
    <w:rsid w:val="00372AC8"/>
    <w:rsid w:val="0038042C"/>
    <w:rsid w:val="00385C74"/>
    <w:rsid w:val="00395DF1"/>
    <w:rsid w:val="00396C8A"/>
    <w:rsid w:val="003A1AD1"/>
    <w:rsid w:val="003A383E"/>
    <w:rsid w:val="003A4819"/>
    <w:rsid w:val="003B5A53"/>
    <w:rsid w:val="003B65B3"/>
    <w:rsid w:val="003B797B"/>
    <w:rsid w:val="003C0D04"/>
    <w:rsid w:val="003C31DB"/>
    <w:rsid w:val="003C5FE9"/>
    <w:rsid w:val="003D2E06"/>
    <w:rsid w:val="003D6EE7"/>
    <w:rsid w:val="003E535D"/>
    <w:rsid w:val="00402CFD"/>
    <w:rsid w:val="004071C5"/>
    <w:rsid w:val="00415CFE"/>
    <w:rsid w:val="00415FF7"/>
    <w:rsid w:val="00416B5D"/>
    <w:rsid w:val="00423FB8"/>
    <w:rsid w:val="00425104"/>
    <w:rsid w:val="0043489A"/>
    <w:rsid w:val="00437F01"/>
    <w:rsid w:val="004407E6"/>
    <w:rsid w:val="0044087F"/>
    <w:rsid w:val="00442252"/>
    <w:rsid w:val="00444D53"/>
    <w:rsid w:val="00451F5A"/>
    <w:rsid w:val="00455ABF"/>
    <w:rsid w:val="00457D92"/>
    <w:rsid w:val="004620DF"/>
    <w:rsid w:val="00466E46"/>
    <w:rsid w:val="00483B8B"/>
    <w:rsid w:val="00485FB0"/>
    <w:rsid w:val="004865EF"/>
    <w:rsid w:val="00487599"/>
    <w:rsid w:val="004957F1"/>
    <w:rsid w:val="00496FB9"/>
    <w:rsid w:val="004A2316"/>
    <w:rsid w:val="004A49DB"/>
    <w:rsid w:val="004C1148"/>
    <w:rsid w:val="004D0870"/>
    <w:rsid w:val="004D1BA1"/>
    <w:rsid w:val="004D4161"/>
    <w:rsid w:val="005039C9"/>
    <w:rsid w:val="00504170"/>
    <w:rsid w:val="00504E7B"/>
    <w:rsid w:val="00505019"/>
    <w:rsid w:val="00505D9E"/>
    <w:rsid w:val="005131DD"/>
    <w:rsid w:val="0051537D"/>
    <w:rsid w:val="00516ADD"/>
    <w:rsid w:val="00525A92"/>
    <w:rsid w:val="00541774"/>
    <w:rsid w:val="00546B97"/>
    <w:rsid w:val="0056380B"/>
    <w:rsid w:val="00564119"/>
    <w:rsid w:val="005745FB"/>
    <w:rsid w:val="00584D35"/>
    <w:rsid w:val="00586433"/>
    <w:rsid w:val="00586AE2"/>
    <w:rsid w:val="005A0660"/>
    <w:rsid w:val="005A32BE"/>
    <w:rsid w:val="005B1223"/>
    <w:rsid w:val="005D4189"/>
    <w:rsid w:val="005D755D"/>
    <w:rsid w:val="005F0BB4"/>
    <w:rsid w:val="00604B70"/>
    <w:rsid w:val="006079AD"/>
    <w:rsid w:val="00610669"/>
    <w:rsid w:val="00616F95"/>
    <w:rsid w:val="00626928"/>
    <w:rsid w:val="0063373B"/>
    <w:rsid w:val="00635D2F"/>
    <w:rsid w:val="00654E49"/>
    <w:rsid w:val="00656FA6"/>
    <w:rsid w:val="0066149C"/>
    <w:rsid w:val="00667DC5"/>
    <w:rsid w:val="006721B7"/>
    <w:rsid w:val="00673188"/>
    <w:rsid w:val="006847FA"/>
    <w:rsid w:val="0068558C"/>
    <w:rsid w:val="0068771A"/>
    <w:rsid w:val="00697F24"/>
    <w:rsid w:val="006A0F24"/>
    <w:rsid w:val="006B1527"/>
    <w:rsid w:val="006B3CB9"/>
    <w:rsid w:val="006B6D4C"/>
    <w:rsid w:val="006B6FC2"/>
    <w:rsid w:val="006D44EB"/>
    <w:rsid w:val="006D6061"/>
    <w:rsid w:val="006D737C"/>
    <w:rsid w:val="006E2966"/>
    <w:rsid w:val="006E3F00"/>
    <w:rsid w:val="006E6C72"/>
    <w:rsid w:val="006E6CE8"/>
    <w:rsid w:val="006F4072"/>
    <w:rsid w:val="007028C7"/>
    <w:rsid w:val="007415FB"/>
    <w:rsid w:val="0074560A"/>
    <w:rsid w:val="00746018"/>
    <w:rsid w:val="0075370D"/>
    <w:rsid w:val="00755667"/>
    <w:rsid w:val="00757173"/>
    <w:rsid w:val="00761016"/>
    <w:rsid w:val="00762C4C"/>
    <w:rsid w:val="00766480"/>
    <w:rsid w:val="0077165D"/>
    <w:rsid w:val="00780E51"/>
    <w:rsid w:val="007860B0"/>
    <w:rsid w:val="00787D3B"/>
    <w:rsid w:val="00793C88"/>
    <w:rsid w:val="00793FFF"/>
    <w:rsid w:val="0079417D"/>
    <w:rsid w:val="007A2ABC"/>
    <w:rsid w:val="007A5062"/>
    <w:rsid w:val="007B0948"/>
    <w:rsid w:val="007B558A"/>
    <w:rsid w:val="007C2238"/>
    <w:rsid w:val="007D7DCC"/>
    <w:rsid w:val="007E0CC8"/>
    <w:rsid w:val="007E553E"/>
    <w:rsid w:val="007E61E2"/>
    <w:rsid w:val="007F235E"/>
    <w:rsid w:val="007F52F2"/>
    <w:rsid w:val="008037F5"/>
    <w:rsid w:val="00810D23"/>
    <w:rsid w:val="008124D0"/>
    <w:rsid w:val="00813186"/>
    <w:rsid w:val="00817722"/>
    <w:rsid w:val="0082701C"/>
    <w:rsid w:val="00855644"/>
    <w:rsid w:val="00874F77"/>
    <w:rsid w:val="00875A5A"/>
    <w:rsid w:val="00885BE1"/>
    <w:rsid w:val="008939EA"/>
    <w:rsid w:val="0089625A"/>
    <w:rsid w:val="00896802"/>
    <w:rsid w:val="008A0BE5"/>
    <w:rsid w:val="008A0CCE"/>
    <w:rsid w:val="008A6FBD"/>
    <w:rsid w:val="008B5500"/>
    <w:rsid w:val="008C4545"/>
    <w:rsid w:val="008D619E"/>
    <w:rsid w:val="008D6370"/>
    <w:rsid w:val="008D67C1"/>
    <w:rsid w:val="008D7BA6"/>
    <w:rsid w:val="008E2AC2"/>
    <w:rsid w:val="008E485B"/>
    <w:rsid w:val="008E5E11"/>
    <w:rsid w:val="008F5AB5"/>
    <w:rsid w:val="008F73A7"/>
    <w:rsid w:val="009028D2"/>
    <w:rsid w:val="009071F9"/>
    <w:rsid w:val="00914EB5"/>
    <w:rsid w:val="00933900"/>
    <w:rsid w:val="00933A44"/>
    <w:rsid w:val="0093428F"/>
    <w:rsid w:val="00940A58"/>
    <w:rsid w:val="00947EED"/>
    <w:rsid w:val="009517AA"/>
    <w:rsid w:val="00954DFC"/>
    <w:rsid w:val="00964CD2"/>
    <w:rsid w:val="00972150"/>
    <w:rsid w:val="00972A0D"/>
    <w:rsid w:val="00976E05"/>
    <w:rsid w:val="00986CF8"/>
    <w:rsid w:val="009910AC"/>
    <w:rsid w:val="009910FC"/>
    <w:rsid w:val="009A1639"/>
    <w:rsid w:val="009B0A02"/>
    <w:rsid w:val="009C12B6"/>
    <w:rsid w:val="009D58A5"/>
    <w:rsid w:val="009D73D6"/>
    <w:rsid w:val="009F757A"/>
    <w:rsid w:val="00A21013"/>
    <w:rsid w:val="00A22DFE"/>
    <w:rsid w:val="00A2304D"/>
    <w:rsid w:val="00A2326C"/>
    <w:rsid w:val="00A246D1"/>
    <w:rsid w:val="00A3163C"/>
    <w:rsid w:val="00A3741E"/>
    <w:rsid w:val="00A401D0"/>
    <w:rsid w:val="00A45F75"/>
    <w:rsid w:val="00A504D7"/>
    <w:rsid w:val="00A50FBD"/>
    <w:rsid w:val="00A510CA"/>
    <w:rsid w:val="00A51D40"/>
    <w:rsid w:val="00A5603C"/>
    <w:rsid w:val="00A5730B"/>
    <w:rsid w:val="00A61F14"/>
    <w:rsid w:val="00A6492F"/>
    <w:rsid w:val="00A66426"/>
    <w:rsid w:val="00A7547C"/>
    <w:rsid w:val="00A805EF"/>
    <w:rsid w:val="00A81432"/>
    <w:rsid w:val="00A842A6"/>
    <w:rsid w:val="00A84EB7"/>
    <w:rsid w:val="00A91312"/>
    <w:rsid w:val="00A932E5"/>
    <w:rsid w:val="00A95101"/>
    <w:rsid w:val="00AA0E5D"/>
    <w:rsid w:val="00AB2EC7"/>
    <w:rsid w:val="00AE0D47"/>
    <w:rsid w:val="00AF1ADD"/>
    <w:rsid w:val="00AF515B"/>
    <w:rsid w:val="00B00F3C"/>
    <w:rsid w:val="00B077B4"/>
    <w:rsid w:val="00B138EE"/>
    <w:rsid w:val="00B17A58"/>
    <w:rsid w:val="00B17B09"/>
    <w:rsid w:val="00B237F0"/>
    <w:rsid w:val="00B24F22"/>
    <w:rsid w:val="00B25CC0"/>
    <w:rsid w:val="00B35C09"/>
    <w:rsid w:val="00B429EC"/>
    <w:rsid w:val="00B45D49"/>
    <w:rsid w:val="00B47637"/>
    <w:rsid w:val="00B6021A"/>
    <w:rsid w:val="00B60C28"/>
    <w:rsid w:val="00B62C8A"/>
    <w:rsid w:val="00B642AE"/>
    <w:rsid w:val="00B67E4D"/>
    <w:rsid w:val="00B67F26"/>
    <w:rsid w:val="00B72143"/>
    <w:rsid w:val="00B757C2"/>
    <w:rsid w:val="00B76324"/>
    <w:rsid w:val="00B77030"/>
    <w:rsid w:val="00B917E3"/>
    <w:rsid w:val="00B92C9E"/>
    <w:rsid w:val="00B9623F"/>
    <w:rsid w:val="00BB4624"/>
    <w:rsid w:val="00BB5E32"/>
    <w:rsid w:val="00BC6651"/>
    <w:rsid w:val="00BD3067"/>
    <w:rsid w:val="00BD5DAB"/>
    <w:rsid w:val="00BF0D4D"/>
    <w:rsid w:val="00BF6367"/>
    <w:rsid w:val="00C0031F"/>
    <w:rsid w:val="00C025C7"/>
    <w:rsid w:val="00C02B70"/>
    <w:rsid w:val="00C03DAC"/>
    <w:rsid w:val="00C05B0C"/>
    <w:rsid w:val="00C152A4"/>
    <w:rsid w:val="00C26E93"/>
    <w:rsid w:val="00C35C16"/>
    <w:rsid w:val="00C374D1"/>
    <w:rsid w:val="00C41E00"/>
    <w:rsid w:val="00C4389F"/>
    <w:rsid w:val="00C54003"/>
    <w:rsid w:val="00C61CC6"/>
    <w:rsid w:val="00C66BAA"/>
    <w:rsid w:val="00C701C4"/>
    <w:rsid w:val="00C763C9"/>
    <w:rsid w:val="00C801D9"/>
    <w:rsid w:val="00C87879"/>
    <w:rsid w:val="00C91CD1"/>
    <w:rsid w:val="00C93B35"/>
    <w:rsid w:val="00CA1D8E"/>
    <w:rsid w:val="00CA278F"/>
    <w:rsid w:val="00CB3AE0"/>
    <w:rsid w:val="00CB7C29"/>
    <w:rsid w:val="00CC1119"/>
    <w:rsid w:val="00CC132F"/>
    <w:rsid w:val="00CC43E4"/>
    <w:rsid w:val="00CC4B47"/>
    <w:rsid w:val="00CC60F4"/>
    <w:rsid w:val="00CC6D92"/>
    <w:rsid w:val="00CC76C6"/>
    <w:rsid w:val="00CC7ED5"/>
    <w:rsid w:val="00CD50D3"/>
    <w:rsid w:val="00CE2E65"/>
    <w:rsid w:val="00CE4906"/>
    <w:rsid w:val="00CF6C12"/>
    <w:rsid w:val="00D0287D"/>
    <w:rsid w:val="00D12264"/>
    <w:rsid w:val="00D21BF2"/>
    <w:rsid w:val="00D27BC1"/>
    <w:rsid w:val="00D3022C"/>
    <w:rsid w:val="00D363EF"/>
    <w:rsid w:val="00D37E96"/>
    <w:rsid w:val="00D463FC"/>
    <w:rsid w:val="00D51737"/>
    <w:rsid w:val="00D55384"/>
    <w:rsid w:val="00D57FDF"/>
    <w:rsid w:val="00D726F6"/>
    <w:rsid w:val="00D83098"/>
    <w:rsid w:val="00D8332F"/>
    <w:rsid w:val="00D84E2B"/>
    <w:rsid w:val="00D907FB"/>
    <w:rsid w:val="00D9780D"/>
    <w:rsid w:val="00DA496D"/>
    <w:rsid w:val="00DA7688"/>
    <w:rsid w:val="00DB00CF"/>
    <w:rsid w:val="00DC1BE1"/>
    <w:rsid w:val="00DC648E"/>
    <w:rsid w:val="00DD332C"/>
    <w:rsid w:val="00DF2D2C"/>
    <w:rsid w:val="00DF7AE1"/>
    <w:rsid w:val="00E00079"/>
    <w:rsid w:val="00E03667"/>
    <w:rsid w:val="00E04E0C"/>
    <w:rsid w:val="00E108D4"/>
    <w:rsid w:val="00E11B85"/>
    <w:rsid w:val="00E15A3A"/>
    <w:rsid w:val="00E16392"/>
    <w:rsid w:val="00E23EA3"/>
    <w:rsid w:val="00E30CBF"/>
    <w:rsid w:val="00E31796"/>
    <w:rsid w:val="00E437A3"/>
    <w:rsid w:val="00E44632"/>
    <w:rsid w:val="00E4590A"/>
    <w:rsid w:val="00E5206C"/>
    <w:rsid w:val="00E55F65"/>
    <w:rsid w:val="00E57749"/>
    <w:rsid w:val="00E71298"/>
    <w:rsid w:val="00E80162"/>
    <w:rsid w:val="00E831EC"/>
    <w:rsid w:val="00E85B0A"/>
    <w:rsid w:val="00E934A9"/>
    <w:rsid w:val="00E95397"/>
    <w:rsid w:val="00E96E1C"/>
    <w:rsid w:val="00EA451B"/>
    <w:rsid w:val="00EB01B9"/>
    <w:rsid w:val="00EB1EDA"/>
    <w:rsid w:val="00EC3DEB"/>
    <w:rsid w:val="00EE063B"/>
    <w:rsid w:val="00EE1167"/>
    <w:rsid w:val="00EF2E7E"/>
    <w:rsid w:val="00F11A0E"/>
    <w:rsid w:val="00F1522C"/>
    <w:rsid w:val="00F32BB7"/>
    <w:rsid w:val="00F570D9"/>
    <w:rsid w:val="00F6643E"/>
    <w:rsid w:val="00F665A4"/>
    <w:rsid w:val="00F67892"/>
    <w:rsid w:val="00F7215E"/>
    <w:rsid w:val="00F72978"/>
    <w:rsid w:val="00F75E25"/>
    <w:rsid w:val="00F770EF"/>
    <w:rsid w:val="00F82E42"/>
    <w:rsid w:val="00F843DB"/>
    <w:rsid w:val="00F84E4C"/>
    <w:rsid w:val="00F867C1"/>
    <w:rsid w:val="00FA1248"/>
    <w:rsid w:val="00FA624C"/>
    <w:rsid w:val="00FA65BD"/>
    <w:rsid w:val="00FB085F"/>
    <w:rsid w:val="00FB5407"/>
    <w:rsid w:val="00FC248D"/>
    <w:rsid w:val="00FE6221"/>
    <w:rsid w:val="00FF573E"/>
    <w:rsid w:val="00FF7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29E6B8"/>
  <w15:docId w15:val="{05371B17-A909-4E51-9017-7C09A0B3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F75"/>
    <w:rPr>
      <w:sz w:val="24"/>
      <w:szCs w:val="24"/>
      <w:lang w:val="en-IE"/>
    </w:rPr>
  </w:style>
  <w:style w:type="paragraph" w:styleId="Heading2">
    <w:name w:val="heading 2"/>
    <w:basedOn w:val="Normal"/>
    <w:next w:val="Normal"/>
    <w:qFormat/>
    <w:rsid w:val="00A45F75"/>
    <w:pPr>
      <w:keepNext/>
      <w:ind w:left="720"/>
      <w:outlineLvl w:val="1"/>
    </w:pPr>
    <w:rPr>
      <w:i/>
      <w:iCs/>
      <w:lang w:val="de-DE"/>
    </w:rPr>
  </w:style>
  <w:style w:type="paragraph" w:styleId="Heading3">
    <w:name w:val="heading 3"/>
    <w:basedOn w:val="Normal"/>
    <w:next w:val="Normal"/>
    <w:qFormat/>
    <w:rsid w:val="00A45F75"/>
    <w:pPr>
      <w:keepNext/>
      <w:jc w:val="center"/>
      <w:outlineLvl w:val="2"/>
    </w:pPr>
    <w:rPr>
      <w:b/>
      <w:bCs/>
      <w:sz w:val="28"/>
    </w:rPr>
  </w:style>
  <w:style w:type="paragraph" w:styleId="Heading4">
    <w:name w:val="heading 4"/>
    <w:basedOn w:val="Normal"/>
    <w:next w:val="Normal"/>
    <w:qFormat/>
    <w:rsid w:val="00A45F75"/>
    <w:pPr>
      <w:keepNext/>
      <w:spacing w:line="360" w:lineRule="auto"/>
      <w:ind w:left="1440"/>
      <w:outlineLvl w:val="3"/>
    </w:pPr>
    <w:rPr>
      <w:rFonts w:ascii="Garamond" w:hAnsi="Garamond"/>
      <w:b/>
      <w:bCs/>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5F75"/>
    <w:pPr>
      <w:tabs>
        <w:tab w:val="center" w:pos="4153"/>
        <w:tab w:val="right" w:pos="8306"/>
      </w:tabs>
    </w:pPr>
  </w:style>
  <w:style w:type="character" w:styleId="Hyperlink">
    <w:name w:val="Hyperlink"/>
    <w:basedOn w:val="DefaultParagraphFont"/>
    <w:rsid w:val="00A45F75"/>
    <w:rPr>
      <w:color w:val="0000FF"/>
      <w:u w:val="single"/>
    </w:rPr>
  </w:style>
  <w:style w:type="paragraph" w:styleId="BodyTextIndent2">
    <w:name w:val="Body Text Indent 2"/>
    <w:basedOn w:val="Normal"/>
    <w:rsid w:val="00A45F75"/>
    <w:pPr>
      <w:ind w:left="720"/>
    </w:pPr>
  </w:style>
  <w:style w:type="character" w:styleId="PageNumber">
    <w:name w:val="page number"/>
    <w:basedOn w:val="DefaultParagraphFont"/>
    <w:rsid w:val="00A45F75"/>
  </w:style>
  <w:style w:type="table" w:styleId="TableGrid">
    <w:name w:val="Table Grid"/>
    <w:basedOn w:val="TableNormal"/>
    <w:rsid w:val="00A230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215C23"/>
    <w:pPr>
      <w:tabs>
        <w:tab w:val="center" w:pos="4153"/>
        <w:tab w:val="right" w:pos="8306"/>
      </w:tabs>
    </w:pPr>
  </w:style>
  <w:style w:type="paragraph" w:styleId="BalloonText">
    <w:name w:val="Balloon Text"/>
    <w:basedOn w:val="Normal"/>
    <w:link w:val="BalloonTextChar"/>
    <w:rsid w:val="00E96E1C"/>
    <w:rPr>
      <w:rFonts w:ascii="Tahoma" w:hAnsi="Tahoma" w:cs="Tahoma"/>
      <w:sz w:val="16"/>
      <w:szCs w:val="16"/>
    </w:rPr>
  </w:style>
  <w:style w:type="character" w:customStyle="1" w:styleId="BalloonTextChar">
    <w:name w:val="Balloon Text Char"/>
    <w:basedOn w:val="DefaultParagraphFont"/>
    <w:link w:val="BalloonText"/>
    <w:rsid w:val="00E96E1C"/>
    <w:rPr>
      <w:rFonts w:ascii="Tahoma" w:hAnsi="Tahoma" w:cs="Tahoma"/>
      <w:sz w:val="16"/>
      <w:szCs w:val="16"/>
      <w:lang w:eastAsia="en-US"/>
    </w:rPr>
  </w:style>
  <w:style w:type="paragraph" w:styleId="EndnoteText">
    <w:name w:val="endnote text"/>
    <w:basedOn w:val="Normal"/>
    <w:link w:val="EndnoteTextChar"/>
    <w:rsid w:val="00E96E1C"/>
    <w:rPr>
      <w:sz w:val="20"/>
      <w:szCs w:val="20"/>
    </w:rPr>
  </w:style>
  <w:style w:type="character" w:customStyle="1" w:styleId="EndnoteTextChar">
    <w:name w:val="Endnote Text Char"/>
    <w:basedOn w:val="DefaultParagraphFont"/>
    <w:link w:val="EndnoteText"/>
    <w:rsid w:val="00E96E1C"/>
    <w:rPr>
      <w:lang w:eastAsia="en-US"/>
    </w:rPr>
  </w:style>
  <w:style w:type="character" w:styleId="EndnoteReference">
    <w:name w:val="endnote reference"/>
    <w:basedOn w:val="DefaultParagraphFont"/>
    <w:rsid w:val="00E96E1C"/>
    <w:rPr>
      <w:vertAlign w:val="superscript"/>
    </w:rPr>
  </w:style>
  <w:style w:type="character" w:customStyle="1" w:styleId="FooterChar">
    <w:name w:val="Footer Char"/>
    <w:basedOn w:val="DefaultParagraphFont"/>
    <w:link w:val="Footer"/>
    <w:uiPriority w:val="99"/>
    <w:rsid w:val="002327C2"/>
    <w:rPr>
      <w:sz w:val="24"/>
      <w:szCs w:val="24"/>
      <w:lang w:eastAsia="en-US"/>
    </w:rPr>
  </w:style>
  <w:style w:type="paragraph" w:styleId="NoSpacing">
    <w:name w:val="No Spacing"/>
    <w:link w:val="NoSpacingChar"/>
    <w:uiPriority w:val="1"/>
    <w:qFormat/>
    <w:rsid w:val="00667DC5"/>
    <w:rPr>
      <w:rFonts w:ascii="Calibri" w:hAnsi="Calibri"/>
      <w:sz w:val="22"/>
      <w:szCs w:val="22"/>
    </w:rPr>
  </w:style>
  <w:style w:type="character" w:customStyle="1" w:styleId="NoSpacingChar">
    <w:name w:val="No Spacing Char"/>
    <w:basedOn w:val="DefaultParagraphFont"/>
    <w:link w:val="NoSpacing"/>
    <w:uiPriority w:val="1"/>
    <w:rsid w:val="00667DC5"/>
    <w:rPr>
      <w:rFonts w:ascii="Calibri" w:hAnsi="Calibri"/>
      <w:sz w:val="22"/>
      <w:szCs w:val="22"/>
      <w:lang w:val="en-US" w:eastAsia="en-US" w:bidi="ar-SA"/>
    </w:rPr>
  </w:style>
  <w:style w:type="character" w:customStyle="1" w:styleId="HeaderChar">
    <w:name w:val="Header Char"/>
    <w:basedOn w:val="DefaultParagraphFont"/>
    <w:link w:val="Header"/>
    <w:uiPriority w:val="99"/>
    <w:rsid w:val="00667DC5"/>
    <w:rPr>
      <w:sz w:val="24"/>
      <w:szCs w:val="24"/>
      <w:lang w:eastAsia="en-US"/>
    </w:rPr>
  </w:style>
  <w:style w:type="paragraph" w:styleId="ListParagraph">
    <w:name w:val="List Paragraph"/>
    <w:basedOn w:val="Normal"/>
    <w:uiPriority w:val="34"/>
    <w:qFormat/>
    <w:rsid w:val="00276C2C"/>
    <w:pPr>
      <w:ind w:left="720"/>
      <w:contextualSpacing/>
      <w:jc w:val="center"/>
    </w:pPr>
    <w:rPr>
      <w:rFonts w:ascii="Calibri" w:eastAsia="Calibri" w:hAnsi="Calibri"/>
      <w:sz w:val="22"/>
      <w:szCs w:val="22"/>
      <w:lang w:val="en-GB"/>
    </w:rPr>
  </w:style>
  <w:style w:type="character" w:styleId="UnresolvedMention">
    <w:name w:val="Unresolved Mention"/>
    <w:basedOn w:val="DefaultParagraphFont"/>
    <w:uiPriority w:val="99"/>
    <w:semiHidden/>
    <w:unhideWhenUsed/>
    <w:rsid w:val="006B6D4C"/>
    <w:rPr>
      <w:color w:val="605E5C"/>
      <w:shd w:val="clear" w:color="auto" w:fill="E1DFDD"/>
    </w:rPr>
  </w:style>
  <w:style w:type="paragraph" w:styleId="BodyText">
    <w:name w:val="Body Text"/>
    <w:basedOn w:val="Normal"/>
    <w:link w:val="BodyTextChar"/>
    <w:semiHidden/>
    <w:unhideWhenUsed/>
    <w:rsid w:val="002B120E"/>
    <w:pPr>
      <w:spacing w:after="120"/>
    </w:pPr>
  </w:style>
  <w:style w:type="character" w:customStyle="1" w:styleId="BodyTextChar">
    <w:name w:val="Body Text Char"/>
    <w:basedOn w:val="DefaultParagraphFont"/>
    <w:link w:val="BodyText"/>
    <w:semiHidden/>
    <w:rsid w:val="002B120E"/>
    <w:rPr>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722876">
      <w:bodyDiv w:val="1"/>
      <w:marLeft w:val="0"/>
      <w:marRight w:val="0"/>
      <w:marTop w:val="0"/>
      <w:marBottom w:val="0"/>
      <w:divBdr>
        <w:top w:val="none" w:sz="0" w:space="0" w:color="auto"/>
        <w:left w:val="none" w:sz="0" w:space="0" w:color="auto"/>
        <w:bottom w:val="none" w:sz="0" w:space="0" w:color="auto"/>
        <w:right w:val="none" w:sz="0" w:space="0" w:color="auto"/>
      </w:divBdr>
    </w:div>
    <w:div w:id="160877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ncent.oconnell@universityofgalway.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tomwi\AppData\Local\Microsoft\Windows\INetCache\Content.Outlook\0J0U9IOZ\jeannine.jud@universityofgalway.ie" TargetMode="External"/><Relationship Id="rId4" Type="http://schemas.openxmlformats.org/officeDocument/2006/relationships/settings" Target="settings.xml"/><Relationship Id="rId9" Type="http://schemas.openxmlformats.org/officeDocument/2006/relationships/hyperlink" Target="mailto:maybritt.bonifer@universityofgalway.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974252-D20B-4CAD-9300-57333C27B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1421</Words>
  <Characters>8103</Characters>
  <Application>Microsoft Office Word</Application>
  <DocSecurity>0</DocSecurity>
  <Lines>67</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NUI Galway</Company>
  <LinksUpToDate>false</LinksUpToDate>
  <CharactersWithSpaces>9505</CharactersWithSpaces>
  <SharedDoc>false</SharedDoc>
  <HLinks>
    <vt:vector size="18" baseType="variant">
      <vt:variant>
        <vt:i4>8192005</vt:i4>
      </vt:variant>
      <vt:variant>
        <vt:i4>6</vt:i4>
      </vt:variant>
      <vt:variant>
        <vt:i4>0</vt:i4>
      </vt:variant>
      <vt:variant>
        <vt:i4>5</vt:i4>
      </vt:variant>
      <vt:variant>
        <vt:lpwstr>mailto:Vincent.oconnell@nuigalway.ie</vt:lpwstr>
      </vt:variant>
      <vt:variant>
        <vt:lpwstr/>
      </vt:variant>
      <vt:variant>
        <vt:i4>6488176</vt:i4>
      </vt:variant>
      <vt:variant>
        <vt:i4>3</vt:i4>
      </vt:variant>
      <vt:variant>
        <vt:i4>0</vt:i4>
      </vt:variant>
      <vt:variant>
        <vt:i4>5</vt:i4>
      </vt:variant>
      <vt:variant>
        <vt:lpwstr>http://www.nuigalway.ie/german</vt:lpwstr>
      </vt:variant>
      <vt:variant>
        <vt:lpwstr/>
      </vt:variant>
      <vt:variant>
        <vt:i4>65651</vt:i4>
      </vt:variant>
      <vt:variant>
        <vt:i4>0</vt:i4>
      </vt:variant>
      <vt:variant>
        <vt:i4>0</vt:i4>
      </vt:variant>
      <vt:variant>
        <vt:i4>5</vt:i4>
      </vt:variant>
      <vt:variant>
        <vt:lpwstr>mailto:doris.devilly@nuigalway.ie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MSF</dc:creator>
  <cp:lastModifiedBy>Nevin, Natalie</cp:lastModifiedBy>
  <cp:revision>2</cp:revision>
  <cp:lastPrinted>2026-01-12T12:54:00Z</cp:lastPrinted>
  <dcterms:created xsi:type="dcterms:W3CDTF">2026-01-20T11:19:00Z</dcterms:created>
  <dcterms:modified xsi:type="dcterms:W3CDTF">2026-01-20T11:19:00Z</dcterms:modified>
</cp:coreProperties>
</file>