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0BA" w:rsidRDefault="00620FEB" w:rsidP="00620FEB">
      <w:pPr>
        <w:pStyle w:val="Heading4"/>
        <w:jc w:val="center"/>
        <w:rPr>
          <w:rFonts w:cs="Arial"/>
          <w:lang w:val="en"/>
        </w:rPr>
      </w:pPr>
      <w:r>
        <w:rPr>
          <w:rFonts w:cs="Arial"/>
          <w:lang w:val="en"/>
        </w:rPr>
        <w:t>NUI Galway Invoice Scanning</w:t>
      </w:r>
    </w:p>
    <w:p w:rsidR="00D160BA" w:rsidRDefault="00D160BA" w:rsidP="00D160BA">
      <w:pPr>
        <w:pStyle w:val="Heading4"/>
        <w:rPr>
          <w:rFonts w:cs="Arial"/>
          <w:lang w:val="en"/>
        </w:rPr>
      </w:pPr>
    </w:p>
    <w:p w:rsidR="00D160BA" w:rsidRDefault="00D160BA" w:rsidP="00D160BA">
      <w:pPr>
        <w:pStyle w:val="Heading4"/>
        <w:rPr>
          <w:rFonts w:cs="Arial"/>
          <w:lang w:val="en"/>
        </w:rPr>
      </w:pPr>
    </w:p>
    <w:p w:rsidR="00D160BA" w:rsidRDefault="00D160BA" w:rsidP="00D160BA">
      <w:pPr>
        <w:pStyle w:val="Heading4"/>
        <w:rPr>
          <w:rFonts w:cs="Arial"/>
          <w:lang w:val="en"/>
        </w:rPr>
      </w:pPr>
      <w:r>
        <w:rPr>
          <w:noProof/>
        </w:rPr>
        <w:drawing>
          <wp:inline distT="0" distB="0" distL="0" distR="0" wp14:anchorId="6C7BC186" wp14:editId="62BC2B83">
            <wp:extent cx="4866667" cy="39523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66667" cy="3952381"/>
                    </a:xfrm>
                    <a:prstGeom prst="rect">
                      <a:avLst/>
                    </a:prstGeom>
                  </pic:spPr>
                </pic:pic>
              </a:graphicData>
            </a:graphic>
          </wp:inline>
        </w:drawing>
      </w:r>
    </w:p>
    <w:p w:rsidR="00D160BA" w:rsidRDefault="00D160BA" w:rsidP="00D160BA">
      <w:pPr>
        <w:spacing w:after="165"/>
        <w:rPr>
          <w:b/>
          <w:bCs/>
          <w:sz w:val="24"/>
          <w:szCs w:val="24"/>
        </w:rPr>
      </w:pPr>
      <w:r>
        <w:rPr>
          <w:b/>
          <w:bCs/>
          <w:sz w:val="24"/>
          <w:szCs w:val="24"/>
        </w:rPr>
        <w:t>In order to facilitate prompt processing and payment of suppliers,</w:t>
      </w:r>
      <w:r>
        <w:rPr>
          <w:b/>
          <w:bCs/>
          <w:color w:val="1F497D"/>
          <w:sz w:val="24"/>
          <w:szCs w:val="24"/>
        </w:rPr>
        <w:t xml:space="preserve"> </w:t>
      </w:r>
      <w:r>
        <w:rPr>
          <w:b/>
          <w:bCs/>
          <w:sz w:val="24"/>
          <w:szCs w:val="24"/>
        </w:rPr>
        <w:t>it is vitally important to adhere strictly to the following steps:</w:t>
      </w:r>
    </w:p>
    <w:p w:rsidR="00620FEB" w:rsidRDefault="00620FEB" w:rsidP="00D160BA">
      <w:pPr>
        <w:spacing w:after="165"/>
        <w:rPr>
          <w:sz w:val="24"/>
          <w:szCs w:val="24"/>
        </w:rPr>
      </w:pPr>
    </w:p>
    <w:p w:rsidR="00620FEB" w:rsidRPr="00620FEB" w:rsidRDefault="00620FEB" w:rsidP="00620FEB">
      <w:pPr>
        <w:pStyle w:val="NormalWeb"/>
        <w:numPr>
          <w:ilvl w:val="0"/>
          <w:numId w:val="1"/>
        </w:numPr>
        <w:spacing w:after="105"/>
        <w:rPr>
          <w:sz w:val="26"/>
          <w:szCs w:val="26"/>
        </w:rPr>
      </w:pPr>
      <w:r w:rsidRPr="00620FEB">
        <w:rPr>
          <w:rFonts w:asciiTheme="minorHAnsi" w:eastAsiaTheme="minorHAnsi" w:hAnsiTheme="minorHAnsi" w:cstheme="minorBidi"/>
          <w:b/>
          <w:bCs/>
          <w:color w:val="auto"/>
          <w:lang w:eastAsia="en-US"/>
        </w:rPr>
        <w:t>Suppliers must email invoices</w:t>
      </w:r>
      <w:r w:rsidR="00D160BA" w:rsidRPr="00620FEB">
        <w:rPr>
          <w:rFonts w:asciiTheme="minorHAnsi" w:eastAsiaTheme="minorHAnsi" w:hAnsiTheme="minorHAnsi" w:cstheme="minorBidi"/>
          <w:b/>
          <w:bCs/>
          <w:color w:val="auto"/>
          <w:lang w:eastAsia="en-US"/>
        </w:rPr>
        <w:t xml:space="preserve"> directly to Accounts Payable</w:t>
      </w:r>
      <w:r w:rsidR="00D160BA">
        <w:rPr>
          <w:rStyle w:val="Strong"/>
          <w:rFonts w:ascii="Calibri" w:hAnsi="Calibri"/>
          <w:color w:val="333333"/>
          <w:lang w:val="en"/>
        </w:rPr>
        <w:t>, at</w:t>
      </w:r>
      <w:r w:rsidR="00D160BA">
        <w:rPr>
          <w:rFonts w:ascii="Calibri" w:hAnsi="Calibri"/>
          <w:color w:val="5B9BD5"/>
          <w:lang w:eastAsia="en-US"/>
        </w:rPr>
        <w:t> </w:t>
      </w:r>
      <w:hyperlink r:id="rId6" w:history="1">
        <w:r w:rsidR="00D160BA">
          <w:rPr>
            <w:rStyle w:val="Hyperlink"/>
            <w:b/>
            <w:bCs/>
            <w:color w:val="5B9BD5"/>
            <w:lang w:eastAsia="en-US"/>
          </w:rPr>
          <w:t>accountspayable@nuigalway.ie</w:t>
        </w:r>
      </w:hyperlink>
      <w:r>
        <w:rPr>
          <w:sz w:val="26"/>
          <w:szCs w:val="26"/>
        </w:rPr>
        <w:t>.</w:t>
      </w:r>
    </w:p>
    <w:p w:rsidR="00620FEB" w:rsidRPr="00620FEB" w:rsidRDefault="00D160BA" w:rsidP="00620FEB">
      <w:pPr>
        <w:pStyle w:val="ListParagraph"/>
        <w:numPr>
          <w:ilvl w:val="0"/>
          <w:numId w:val="1"/>
        </w:numPr>
        <w:spacing w:before="100" w:beforeAutospacing="1" w:after="100" w:afterAutospacing="1"/>
        <w:rPr>
          <w:color w:val="1F497D"/>
          <w:sz w:val="24"/>
          <w:szCs w:val="24"/>
        </w:rPr>
      </w:pPr>
      <w:r>
        <w:rPr>
          <w:sz w:val="24"/>
          <w:szCs w:val="24"/>
        </w:rPr>
        <w:t xml:space="preserve">Attach </w:t>
      </w:r>
      <w:r>
        <w:rPr>
          <w:b/>
          <w:bCs/>
          <w:sz w:val="24"/>
          <w:szCs w:val="24"/>
        </w:rPr>
        <w:t>one invoice only in PDF format</w:t>
      </w:r>
      <w:r>
        <w:rPr>
          <w:color w:val="1F497D"/>
          <w:sz w:val="24"/>
          <w:szCs w:val="24"/>
        </w:rPr>
        <w:t xml:space="preserve"> </w:t>
      </w:r>
      <w:r>
        <w:rPr>
          <w:sz w:val="24"/>
          <w:szCs w:val="24"/>
        </w:rPr>
        <w:t>i.e.</w:t>
      </w:r>
      <w:r>
        <w:rPr>
          <w:color w:val="1F497D"/>
          <w:sz w:val="24"/>
          <w:szCs w:val="24"/>
        </w:rPr>
        <w:t xml:space="preserve"> </w:t>
      </w:r>
      <w:r>
        <w:rPr>
          <w:sz w:val="24"/>
          <w:szCs w:val="24"/>
        </w:rPr>
        <w:t>emails can have multiple pdf attachments (invoices) provided it is only one invoice per pdf</w:t>
      </w:r>
      <w:r>
        <w:rPr>
          <w:color w:val="1F497D"/>
          <w:sz w:val="24"/>
          <w:szCs w:val="24"/>
        </w:rPr>
        <w:t xml:space="preserve">. </w:t>
      </w:r>
    </w:p>
    <w:p w:rsidR="00620FEB" w:rsidRPr="00620FEB" w:rsidRDefault="00D160BA" w:rsidP="00620FEB">
      <w:pPr>
        <w:pStyle w:val="ListParagraph"/>
        <w:numPr>
          <w:ilvl w:val="0"/>
          <w:numId w:val="1"/>
        </w:numPr>
        <w:spacing w:before="100" w:beforeAutospacing="1" w:after="100" w:afterAutospacing="1"/>
        <w:rPr>
          <w:sz w:val="24"/>
          <w:szCs w:val="24"/>
        </w:rPr>
      </w:pPr>
      <w:r>
        <w:rPr>
          <w:sz w:val="24"/>
          <w:szCs w:val="24"/>
        </w:rPr>
        <w:t>The PDF must be an attachment, not embedded within the body of the email</w:t>
      </w:r>
      <w:r>
        <w:rPr>
          <w:color w:val="1F497D"/>
          <w:sz w:val="24"/>
          <w:szCs w:val="24"/>
        </w:rPr>
        <w:t>.</w:t>
      </w:r>
    </w:p>
    <w:p w:rsidR="00620FEB" w:rsidRPr="00620FEB" w:rsidRDefault="00620FEB" w:rsidP="00620FEB">
      <w:pPr>
        <w:pStyle w:val="ListParagraph"/>
        <w:spacing w:before="100" w:beforeAutospacing="1" w:after="100" w:afterAutospacing="1"/>
        <w:rPr>
          <w:sz w:val="24"/>
          <w:szCs w:val="24"/>
        </w:rPr>
      </w:pPr>
    </w:p>
    <w:p w:rsidR="00620FEB" w:rsidRPr="00620FEB" w:rsidRDefault="00D160BA" w:rsidP="00620FEB">
      <w:pPr>
        <w:pStyle w:val="ListParagraph"/>
        <w:numPr>
          <w:ilvl w:val="0"/>
          <w:numId w:val="1"/>
        </w:numPr>
        <w:spacing w:before="100" w:beforeAutospacing="1" w:after="100" w:afterAutospacing="1"/>
        <w:rPr>
          <w:b/>
          <w:bCs/>
          <w:sz w:val="24"/>
          <w:szCs w:val="24"/>
        </w:rPr>
      </w:pPr>
      <w:r>
        <w:rPr>
          <w:b/>
          <w:bCs/>
          <w:sz w:val="24"/>
          <w:szCs w:val="24"/>
        </w:rPr>
        <w:t xml:space="preserve">Please ensure that the Goods Received Note is completed </w:t>
      </w:r>
      <w:r>
        <w:rPr>
          <w:b/>
          <w:bCs/>
          <w:color w:val="5B9BD5"/>
          <w:sz w:val="24"/>
          <w:szCs w:val="24"/>
          <w:u w:val="single"/>
        </w:rPr>
        <w:t>on Agresso</w:t>
      </w:r>
      <w:r>
        <w:rPr>
          <w:b/>
          <w:bCs/>
          <w:color w:val="5B9BD5"/>
          <w:sz w:val="24"/>
          <w:szCs w:val="24"/>
        </w:rPr>
        <w:t xml:space="preserve"> </w:t>
      </w:r>
      <w:r>
        <w:rPr>
          <w:b/>
          <w:bCs/>
          <w:sz w:val="24"/>
          <w:szCs w:val="24"/>
        </w:rPr>
        <w:t>which is your acknowledgement of satisfactory delivery and agreement to pay the supplier.</w:t>
      </w:r>
      <w:r>
        <w:rPr>
          <w:b/>
          <w:bCs/>
          <w:color w:val="1F497D"/>
          <w:sz w:val="24"/>
          <w:szCs w:val="24"/>
        </w:rPr>
        <w:t xml:space="preserve">   </w:t>
      </w:r>
      <w:r>
        <w:rPr>
          <w:sz w:val="24"/>
          <w:szCs w:val="24"/>
        </w:rPr>
        <w:t>If the GRN is not completed, the invoice will not be processed</w:t>
      </w:r>
      <w:r w:rsidR="00620FEB">
        <w:rPr>
          <w:sz w:val="24"/>
          <w:szCs w:val="24"/>
        </w:rPr>
        <w:t xml:space="preserve"> for payment</w:t>
      </w:r>
      <w:r>
        <w:rPr>
          <w:sz w:val="24"/>
          <w:szCs w:val="24"/>
        </w:rPr>
        <w:t>.</w:t>
      </w:r>
      <w:r>
        <w:rPr>
          <w:b/>
          <w:bCs/>
          <w:color w:val="1F497D"/>
          <w:sz w:val="24"/>
          <w:szCs w:val="24"/>
        </w:rPr>
        <w:t xml:space="preserve"> </w:t>
      </w:r>
    </w:p>
    <w:p w:rsidR="00620FEB" w:rsidRPr="00620FEB" w:rsidRDefault="00620FEB" w:rsidP="00620FEB">
      <w:pPr>
        <w:pStyle w:val="ListParagraph"/>
        <w:rPr>
          <w:b/>
          <w:bCs/>
          <w:color w:val="5B9BD5"/>
          <w:sz w:val="24"/>
          <w:szCs w:val="24"/>
          <w:u w:val="single"/>
        </w:rPr>
      </w:pPr>
      <w:r w:rsidRPr="00620FEB">
        <w:rPr>
          <w:b/>
          <w:bCs/>
          <w:color w:val="5B9BD5"/>
          <w:sz w:val="24"/>
          <w:szCs w:val="24"/>
          <w:u w:val="single"/>
        </w:rPr>
        <w:t xml:space="preserve">All invoices </w:t>
      </w:r>
      <w:r w:rsidR="003A607D">
        <w:rPr>
          <w:b/>
          <w:bCs/>
          <w:color w:val="5B9BD5"/>
          <w:sz w:val="24"/>
          <w:szCs w:val="24"/>
          <w:u w:val="single"/>
        </w:rPr>
        <w:t>are</w:t>
      </w:r>
      <w:r w:rsidRPr="00620FEB">
        <w:rPr>
          <w:b/>
          <w:bCs/>
          <w:color w:val="5B9BD5"/>
          <w:sz w:val="24"/>
          <w:szCs w:val="24"/>
          <w:u w:val="single"/>
        </w:rPr>
        <w:t xml:space="preserve"> scanned into Agresso and will be checked against the Purchase Order and Goods Received</w:t>
      </w:r>
      <w:r w:rsidR="00F6247A">
        <w:rPr>
          <w:b/>
          <w:bCs/>
          <w:color w:val="5B9BD5"/>
          <w:sz w:val="24"/>
          <w:szCs w:val="24"/>
          <w:u w:val="single"/>
        </w:rPr>
        <w:t xml:space="preserve"> Note</w:t>
      </w:r>
      <w:r w:rsidRPr="00620FEB">
        <w:rPr>
          <w:b/>
          <w:bCs/>
          <w:color w:val="5B9BD5"/>
          <w:sz w:val="24"/>
          <w:szCs w:val="24"/>
          <w:u w:val="single"/>
        </w:rPr>
        <w:t>.   If the 3 match</w:t>
      </w:r>
      <w:r w:rsidR="00F6247A">
        <w:rPr>
          <w:b/>
          <w:bCs/>
          <w:color w:val="5B9BD5"/>
          <w:sz w:val="24"/>
          <w:szCs w:val="24"/>
          <w:u w:val="single"/>
        </w:rPr>
        <w:t>,</w:t>
      </w:r>
      <w:r w:rsidRPr="00620FEB">
        <w:rPr>
          <w:b/>
          <w:bCs/>
          <w:color w:val="5B9BD5"/>
          <w:sz w:val="24"/>
          <w:szCs w:val="24"/>
          <w:u w:val="single"/>
        </w:rPr>
        <w:t xml:space="preserve"> the invoice will be processed and paid.</w:t>
      </w:r>
    </w:p>
    <w:p w:rsidR="00620FEB" w:rsidRPr="00620FEB" w:rsidRDefault="00620FEB" w:rsidP="00620FEB">
      <w:pPr>
        <w:pStyle w:val="ListParagraph"/>
        <w:spacing w:before="100" w:beforeAutospacing="1" w:after="100" w:afterAutospacing="1"/>
        <w:rPr>
          <w:b/>
          <w:bCs/>
          <w:sz w:val="24"/>
          <w:szCs w:val="24"/>
        </w:rPr>
      </w:pPr>
    </w:p>
    <w:p w:rsidR="00D160BA" w:rsidRPr="00620FEB" w:rsidRDefault="00D160BA" w:rsidP="00D160BA">
      <w:pPr>
        <w:pStyle w:val="ListParagraph"/>
        <w:numPr>
          <w:ilvl w:val="0"/>
          <w:numId w:val="1"/>
        </w:numPr>
        <w:spacing w:before="100" w:beforeAutospacing="1" w:after="100" w:afterAutospacing="1"/>
        <w:rPr>
          <w:b/>
          <w:bCs/>
        </w:rPr>
      </w:pPr>
      <w:r>
        <w:rPr>
          <w:sz w:val="24"/>
          <w:szCs w:val="24"/>
        </w:rPr>
        <w:t xml:space="preserve">If the invoice is for a </w:t>
      </w:r>
      <w:r>
        <w:rPr>
          <w:b/>
          <w:bCs/>
          <w:color w:val="5B9BD5"/>
          <w:sz w:val="24"/>
          <w:szCs w:val="24"/>
        </w:rPr>
        <w:t>greater</w:t>
      </w:r>
      <w:r>
        <w:rPr>
          <w:b/>
          <w:bCs/>
          <w:color w:val="1F497D"/>
          <w:sz w:val="24"/>
          <w:szCs w:val="24"/>
        </w:rPr>
        <w:t xml:space="preserve"> </w:t>
      </w:r>
      <w:r>
        <w:rPr>
          <w:sz w:val="24"/>
          <w:szCs w:val="24"/>
        </w:rPr>
        <w:t xml:space="preserve">amount than the original Purchase Order, </w:t>
      </w:r>
      <w:r w:rsidR="00620FEB">
        <w:rPr>
          <w:sz w:val="24"/>
          <w:szCs w:val="24"/>
        </w:rPr>
        <w:t xml:space="preserve">complete the task as indicated in </w:t>
      </w:r>
      <w:r w:rsidR="00620FEB" w:rsidRPr="00620FEB">
        <w:rPr>
          <w:b/>
          <w:sz w:val="24"/>
          <w:szCs w:val="24"/>
        </w:rPr>
        <w:t>FAQ 1 below</w:t>
      </w:r>
      <w:r w:rsidRPr="00620FEB">
        <w:rPr>
          <w:b/>
          <w:sz w:val="24"/>
          <w:szCs w:val="24"/>
        </w:rPr>
        <w:t>.</w:t>
      </w:r>
    </w:p>
    <w:p w:rsidR="00620FEB" w:rsidRDefault="00620FEB" w:rsidP="00620FEB">
      <w:pPr>
        <w:pStyle w:val="ListParagraph"/>
        <w:rPr>
          <w:rStyle w:val="Strong"/>
        </w:rPr>
      </w:pPr>
    </w:p>
    <w:p w:rsidR="00620FEB" w:rsidRPr="00F6247A" w:rsidRDefault="00620FEB" w:rsidP="00D160BA">
      <w:pPr>
        <w:pStyle w:val="ListParagraph"/>
        <w:numPr>
          <w:ilvl w:val="0"/>
          <w:numId w:val="1"/>
        </w:numPr>
        <w:spacing w:before="100" w:beforeAutospacing="1" w:after="100" w:afterAutospacing="1"/>
        <w:rPr>
          <w:b/>
          <w:bCs/>
          <w:sz w:val="24"/>
          <w:szCs w:val="24"/>
        </w:rPr>
      </w:pPr>
      <w:r w:rsidRPr="00F6247A">
        <w:rPr>
          <w:sz w:val="24"/>
          <w:szCs w:val="24"/>
        </w:rPr>
        <w:t xml:space="preserve">If you </w:t>
      </w:r>
      <w:r w:rsidRPr="00F6247A">
        <w:rPr>
          <w:b/>
          <w:bCs/>
          <w:color w:val="5B9BD5"/>
          <w:sz w:val="24"/>
          <w:szCs w:val="24"/>
        </w:rPr>
        <w:t>forget to complete the Goods Received Note,</w:t>
      </w:r>
      <w:r w:rsidRPr="00F6247A">
        <w:rPr>
          <w:sz w:val="24"/>
          <w:szCs w:val="24"/>
        </w:rPr>
        <w:t xml:space="preserve"> complete the task as indicated in </w:t>
      </w:r>
      <w:r w:rsidRPr="00F6247A">
        <w:rPr>
          <w:b/>
          <w:sz w:val="24"/>
          <w:szCs w:val="24"/>
        </w:rPr>
        <w:t>FAQ 2 below</w:t>
      </w:r>
      <w:r w:rsidRPr="00F6247A">
        <w:rPr>
          <w:b/>
          <w:bCs/>
          <w:sz w:val="24"/>
          <w:szCs w:val="24"/>
        </w:rPr>
        <w:t>.</w:t>
      </w:r>
    </w:p>
    <w:p w:rsidR="00620FEB" w:rsidRDefault="00620FEB" w:rsidP="00620FEB">
      <w:pPr>
        <w:pStyle w:val="ListParagraph"/>
        <w:rPr>
          <w:rStyle w:val="Strong"/>
        </w:rPr>
      </w:pPr>
    </w:p>
    <w:p w:rsidR="00620FEB" w:rsidRDefault="00620FEB" w:rsidP="00620FEB">
      <w:pPr>
        <w:pStyle w:val="ListParagraph"/>
        <w:spacing w:before="100" w:beforeAutospacing="1" w:after="100" w:afterAutospacing="1"/>
        <w:rPr>
          <w:rStyle w:val="Strong"/>
        </w:rPr>
      </w:pPr>
    </w:p>
    <w:p w:rsidR="00D160BA" w:rsidRPr="00F6247A" w:rsidRDefault="00D160BA" w:rsidP="00D160BA">
      <w:pPr>
        <w:pStyle w:val="ListParagraph"/>
        <w:numPr>
          <w:ilvl w:val="0"/>
          <w:numId w:val="1"/>
        </w:numPr>
        <w:spacing w:before="100" w:beforeAutospacing="1" w:after="100" w:afterAutospacing="1"/>
        <w:rPr>
          <w:color w:val="1F497D"/>
        </w:rPr>
      </w:pPr>
      <w:r>
        <w:rPr>
          <w:sz w:val="24"/>
          <w:szCs w:val="24"/>
        </w:rPr>
        <w:t xml:space="preserve">If an invoice is in dispute, contact the supplier directly and </w:t>
      </w:r>
      <w:r>
        <w:rPr>
          <w:b/>
          <w:bCs/>
          <w:sz w:val="24"/>
          <w:szCs w:val="24"/>
        </w:rPr>
        <w:t>only</w:t>
      </w:r>
      <w:r>
        <w:rPr>
          <w:sz w:val="24"/>
          <w:szCs w:val="24"/>
        </w:rPr>
        <w:t xml:space="preserve"> when resolved, </w:t>
      </w:r>
      <w:r>
        <w:rPr>
          <w:b/>
          <w:bCs/>
          <w:color w:val="5B9BD5"/>
          <w:sz w:val="24"/>
          <w:szCs w:val="24"/>
        </w:rPr>
        <w:t xml:space="preserve">should </w:t>
      </w:r>
      <w:r>
        <w:rPr>
          <w:sz w:val="24"/>
          <w:szCs w:val="24"/>
        </w:rPr>
        <w:t xml:space="preserve">the invoice and credit note </w:t>
      </w:r>
      <w:r>
        <w:rPr>
          <w:color w:val="1F497D"/>
          <w:sz w:val="24"/>
          <w:szCs w:val="24"/>
        </w:rPr>
        <w:t>(</w:t>
      </w:r>
      <w:r>
        <w:rPr>
          <w:sz w:val="24"/>
          <w:szCs w:val="24"/>
        </w:rPr>
        <w:t>if applicable</w:t>
      </w:r>
      <w:r>
        <w:rPr>
          <w:color w:val="1F497D"/>
          <w:sz w:val="24"/>
          <w:szCs w:val="24"/>
        </w:rPr>
        <w:t>)</w:t>
      </w:r>
      <w:r w:rsidRPr="00620FEB">
        <w:rPr>
          <w:color w:val="5B9BD5"/>
          <w:sz w:val="24"/>
          <w:szCs w:val="24"/>
        </w:rPr>
        <w:t xml:space="preserve"> </w:t>
      </w:r>
      <w:r w:rsidR="00620FEB" w:rsidRPr="00620FEB">
        <w:rPr>
          <w:color w:val="5B9BD5"/>
          <w:sz w:val="24"/>
          <w:szCs w:val="24"/>
        </w:rPr>
        <w:t>be</w:t>
      </w:r>
      <w:r w:rsidR="00620FEB">
        <w:rPr>
          <w:color w:val="1F497D"/>
          <w:sz w:val="24"/>
          <w:szCs w:val="24"/>
        </w:rPr>
        <w:t xml:space="preserve"> </w:t>
      </w:r>
      <w:proofErr w:type="spellStart"/>
      <w:r w:rsidR="00620FEB">
        <w:rPr>
          <w:color w:val="5B9BD5"/>
          <w:sz w:val="24"/>
          <w:szCs w:val="24"/>
        </w:rPr>
        <w:t>GRNed</w:t>
      </w:r>
      <w:proofErr w:type="spellEnd"/>
      <w:r w:rsidR="00620FEB">
        <w:rPr>
          <w:color w:val="5B9BD5"/>
          <w:sz w:val="24"/>
          <w:szCs w:val="24"/>
        </w:rPr>
        <w:t>/approved</w:t>
      </w:r>
      <w:r>
        <w:rPr>
          <w:sz w:val="24"/>
          <w:szCs w:val="24"/>
        </w:rPr>
        <w:t>.</w:t>
      </w:r>
    </w:p>
    <w:p w:rsidR="00F6247A" w:rsidRPr="00F6247A" w:rsidRDefault="00F6247A" w:rsidP="00F6247A">
      <w:pPr>
        <w:pStyle w:val="ListParagraph"/>
        <w:spacing w:before="100" w:beforeAutospacing="1" w:after="100" w:afterAutospacing="1"/>
        <w:rPr>
          <w:color w:val="1F497D"/>
        </w:rPr>
      </w:pPr>
    </w:p>
    <w:p w:rsidR="00F6247A" w:rsidRPr="003A607D" w:rsidRDefault="00F6247A" w:rsidP="003A607D">
      <w:pPr>
        <w:pStyle w:val="ListParagraph"/>
        <w:numPr>
          <w:ilvl w:val="0"/>
          <w:numId w:val="1"/>
        </w:numPr>
        <w:spacing w:before="100" w:beforeAutospacing="1" w:after="100" w:afterAutospacing="1"/>
        <w:rPr>
          <w:color w:val="1F497D"/>
        </w:rPr>
      </w:pPr>
      <w:r>
        <w:rPr>
          <w:sz w:val="24"/>
          <w:szCs w:val="24"/>
        </w:rPr>
        <w:t>If you receive a task alert email as below:</w:t>
      </w:r>
      <w:r w:rsidR="003A607D">
        <w:rPr>
          <w:sz w:val="24"/>
          <w:szCs w:val="24"/>
        </w:rPr>
        <w:t xml:space="preserve"> </w:t>
      </w:r>
      <w:r w:rsidR="003A607D" w:rsidRPr="003A607D">
        <w:rPr>
          <w:b/>
          <w:bCs/>
          <w:color w:val="5B9BD5"/>
          <w:sz w:val="24"/>
          <w:szCs w:val="24"/>
        </w:rPr>
        <w:t>Non-PO invoice coding</w:t>
      </w:r>
    </w:p>
    <w:p w:rsidR="00D160BA" w:rsidRPr="003A607D" w:rsidRDefault="00F6247A" w:rsidP="003A607D">
      <w:pPr>
        <w:pStyle w:val="ListParagraph"/>
        <w:spacing w:before="100" w:beforeAutospacing="1" w:after="100" w:afterAutospacing="1"/>
        <w:rPr>
          <w:color w:val="1F497D"/>
        </w:rPr>
      </w:pPr>
      <w:r>
        <w:rPr>
          <w:noProof/>
          <w:lang w:eastAsia="en-IE"/>
        </w:rPr>
        <w:drawing>
          <wp:inline distT="0" distB="0" distL="0" distR="0" wp14:anchorId="6D4FD34F" wp14:editId="227E879D">
            <wp:extent cx="5731510" cy="154368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543685"/>
                    </a:xfrm>
                    <a:prstGeom prst="rect">
                      <a:avLst/>
                    </a:prstGeom>
                  </pic:spPr>
                </pic:pic>
              </a:graphicData>
            </a:graphic>
          </wp:inline>
        </w:drawing>
      </w:r>
    </w:p>
    <w:p w:rsidR="003A607D" w:rsidRPr="003A607D" w:rsidRDefault="003A607D" w:rsidP="003A607D">
      <w:pPr>
        <w:pStyle w:val="ListParagraph"/>
        <w:spacing w:before="100" w:beforeAutospacing="1" w:after="100" w:afterAutospacing="1"/>
        <w:rPr>
          <w:sz w:val="24"/>
          <w:szCs w:val="24"/>
        </w:rPr>
      </w:pPr>
      <w:r w:rsidRPr="003A607D">
        <w:rPr>
          <w:sz w:val="24"/>
          <w:szCs w:val="24"/>
        </w:rPr>
        <w:t>This is where an invoice has been received, where the Purchase Order has not been indicated on the invoice.   You must log into Agresso, open the task, within your task list and select “Query with AP”, indicate in the workflow comment the Purchase Order Number and select again “Query with AP”</w:t>
      </w:r>
    </w:p>
    <w:p w:rsidR="00D160BA" w:rsidRDefault="00F6247A" w:rsidP="00D160BA">
      <w:pPr>
        <w:pStyle w:val="Heading4"/>
        <w:rPr>
          <w:rFonts w:cs="Arial"/>
          <w:lang w:val="en"/>
        </w:rPr>
      </w:pPr>
      <w:r>
        <w:rPr>
          <w:noProof/>
        </w:rPr>
        <w:drawing>
          <wp:inline distT="0" distB="0" distL="0" distR="0" wp14:anchorId="4319B83F" wp14:editId="042E6DE7">
            <wp:extent cx="5731510" cy="108966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44304"/>
                    <a:stretch/>
                  </pic:blipFill>
                  <pic:spPr bwMode="auto">
                    <a:xfrm>
                      <a:off x="0" y="0"/>
                      <a:ext cx="5731510" cy="1089660"/>
                    </a:xfrm>
                    <a:prstGeom prst="rect">
                      <a:avLst/>
                    </a:prstGeom>
                    <a:ln>
                      <a:noFill/>
                    </a:ln>
                    <a:extLst>
                      <a:ext uri="{53640926-AAD7-44D8-BBD7-CCE9431645EC}">
                        <a14:shadowObscured xmlns:a14="http://schemas.microsoft.com/office/drawing/2010/main"/>
                      </a:ext>
                    </a:extLst>
                  </pic:spPr>
                </pic:pic>
              </a:graphicData>
            </a:graphic>
          </wp:inline>
        </w:drawing>
      </w:r>
    </w:p>
    <w:p w:rsidR="003A607D" w:rsidRDefault="003A607D" w:rsidP="00D160BA">
      <w:pPr>
        <w:pStyle w:val="Heading4"/>
        <w:rPr>
          <w:rFonts w:cs="Arial"/>
          <w:lang w:val="en"/>
        </w:rPr>
      </w:pPr>
    </w:p>
    <w:p w:rsidR="003A607D" w:rsidRPr="003A607D" w:rsidRDefault="003A607D" w:rsidP="00D160BA">
      <w:pPr>
        <w:pStyle w:val="Heading4"/>
        <w:rPr>
          <w:rFonts w:ascii="Calibri" w:eastAsiaTheme="minorHAnsi" w:hAnsi="Calibri"/>
          <w:b w:val="0"/>
          <w:bCs w:val="0"/>
          <w:color w:val="auto"/>
          <w:sz w:val="24"/>
          <w:szCs w:val="24"/>
          <w:lang w:eastAsia="en-US"/>
        </w:rPr>
      </w:pPr>
      <w:r w:rsidRPr="003A607D">
        <w:rPr>
          <w:rFonts w:ascii="Calibri" w:eastAsiaTheme="minorHAnsi" w:hAnsi="Calibri"/>
          <w:b w:val="0"/>
          <w:bCs w:val="0"/>
          <w:color w:val="auto"/>
          <w:sz w:val="24"/>
          <w:szCs w:val="24"/>
          <w:lang w:eastAsia="en-US"/>
        </w:rPr>
        <w:t>The invoice will be returned to Accounts Payable to be matched to the PO indicated, and provided the GRN is completed and the 3 match, the invoice will be processed and paid.</w:t>
      </w:r>
    </w:p>
    <w:p w:rsidR="00620FEB" w:rsidRDefault="00620FEB" w:rsidP="00D160BA">
      <w:pPr>
        <w:pStyle w:val="Heading4"/>
        <w:rPr>
          <w:rFonts w:cs="Arial"/>
          <w:lang w:val="en"/>
        </w:rPr>
      </w:pPr>
    </w:p>
    <w:p w:rsidR="00620FEB" w:rsidRDefault="00620FEB" w:rsidP="00D160BA">
      <w:pPr>
        <w:pStyle w:val="Heading4"/>
        <w:rPr>
          <w:rFonts w:cs="Arial"/>
          <w:lang w:val="en"/>
        </w:rPr>
      </w:pPr>
    </w:p>
    <w:p w:rsidR="00D160BA" w:rsidRPr="00D160BA" w:rsidRDefault="00620FEB" w:rsidP="00D160BA">
      <w:pPr>
        <w:pStyle w:val="Heading4"/>
        <w:rPr>
          <w:rFonts w:cs="Arial"/>
          <w:lang w:val="en"/>
        </w:rPr>
      </w:pPr>
      <w:r>
        <w:rPr>
          <w:rFonts w:cs="Arial"/>
          <w:lang w:val="en"/>
        </w:rPr>
        <w:t xml:space="preserve">FAQ 1. </w:t>
      </w:r>
      <w:r w:rsidR="00D160BA">
        <w:rPr>
          <w:rFonts w:cs="Arial"/>
          <w:lang w:val="en"/>
        </w:rPr>
        <w:t>What happens if there is a price difference between the order and invoice?</w:t>
      </w:r>
    </w:p>
    <w:p w:rsidR="00D160BA" w:rsidRPr="00D160BA" w:rsidRDefault="00D160BA" w:rsidP="00D160BA">
      <w:pPr>
        <w:spacing w:after="450" w:line="240" w:lineRule="auto"/>
        <w:rPr>
          <w:rFonts w:ascii="Lato" w:eastAsia="Times New Roman" w:hAnsi="Lato" w:cs="Arial"/>
          <w:color w:val="5E6464"/>
          <w:sz w:val="24"/>
          <w:szCs w:val="24"/>
          <w:lang w:val="en" w:eastAsia="en-IE"/>
        </w:rPr>
      </w:pPr>
      <w:r w:rsidRPr="00D160BA">
        <w:rPr>
          <w:rFonts w:ascii="Lato" w:eastAsia="Times New Roman" w:hAnsi="Lato" w:cs="Arial"/>
          <w:color w:val="5E6464"/>
          <w:sz w:val="24"/>
          <w:szCs w:val="24"/>
          <w:lang w:val="en" w:eastAsia="en-IE"/>
        </w:rPr>
        <w:t xml:space="preserve">Please follow the instructions in the workflow task which is sent to the </w:t>
      </w:r>
      <w:proofErr w:type="spellStart"/>
      <w:r w:rsidRPr="00D160BA">
        <w:rPr>
          <w:rFonts w:ascii="Lato" w:eastAsia="Times New Roman" w:hAnsi="Lato" w:cs="Arial"/>
          <w:color w:val="5E6464"/>
          <w:sz w:val="24"/>
          <w:szCs w:val="24"/>
          <w:lang w:val="en" w:eastAsia="en-IE"/>
        </w:rPr>
        <w:t>requisitioner</w:t>
      </w:r>
      <w:proofErr w:type="spellEnd"/>
      <w:r w:rsidRPr="00D160BA">
        <w:rPr>
          <w:rFonts w:ascii="Lato" w:eastAsia="Times New Roman" w:hAnsi="Lato" w:cs="Arial"/>
          <w:color w:val="5E6464"/>
          <w:sz w:val="24"/>
          <w:szCs w:val="24"/>
          <w:lang w:val="en" w:eastAsia="en-IE"/>
        </w:rPr>
        <w:t xml:space="preserve"> initially.  If in agreement with the additional cost, click on </w:t>
      </w:r>
      <w:r w:rsidRPr="00D160BA">
        <w:rPr>
          <w:rFonts w:ascii="Lato" w:eastAsia="Times New Roman" w:hAnsi="Lato" w:cs="Arial"/>
          <w:b/>
          <w:bCs/>
          <w:color w:val="5E6464"/>
          <w:sz w:val="24"/>
          <w:szCs w:val="24"/>
          <w:lang w:val="en" w:eastAsia="en-IE"/>
        </w:rPr>
        <w:t>Approve</w:t>
      </w:r>
      <w:r w:rsidRPr="00D160BA">
        <w:rPr>
          <w:rFonts w:ascii="Lato" w:eastAsia="Times New Roman" w:hAnsi="Lato" w:cs="Arial"/>
          <w:color w:val="5E6464"/>
          <w:sz w:val="24"/>
          <w:szCs w:val="24"/>
          <w:lang w:val="en" w:eastAsia="en-IE"/>
        </w:rPr>
        <w:t xml:space="preserve">.  The task will then be sent to the </w:t>
      </w:r>
      <w:hyperlink r:id="rId9" w:anchor="budgetholder" w:tooltip="Budger Holder" w:history="1">
        <w:r w:rsidRPr="00D160BA">
          <w:rPr>
            <w:rFonts w:ascii="Lato" w:eastAsia="Times New Roman" w:hAnsi="Lato" w:cs="Arial"/>
            <w:color w:val="1A8197"/>
            <w:sz w:val="24"/>
            <w:szCs w:val="24"/>
            <w:lang w:val="en" w:eastAsia="en-IE"/>
          </w:rPr>
          <w:t>Budget Holder</w:t>
        </w:r>
      </w:hyperlink>
      <w:r w:rsidRPr="00D160BA">
        <w:rPr>
          <w:rFonts w:ascii="Lato" w:eastAsia="Times New Roman" w:hAnsi="Lato" w:cs="Arial"/>
          <w:color w:val="5E6464"/>
          <w:sz w:val="24"/>
          <w:szCs w:val="24"/>
          <w:lang w:val="en" w:eastAsia="en-IE"/>
        </w:rPr>
        <w:t xml:space="preserve">.  </w:t>
      </w:r>
      <w:r w:rsidRPr="00D160BA">
        <w:rPr>
          <w:rFonts w:ascii="Lato" w:eastAsia="Times New Roman" w:hAnsi="Lato" w:cs="Arial"/>
          <w:b/>
          <w:bCs/>
          <w:color w:val="5E6464"/>
          <w:sz w:val="24"/>
          <w:szCs w:val="24"/>
          <w:lang w:val="en" w:eastAsia="en-IE"/>
        </w:rPr>
        <w:t>If not in agreement</w:t>
      </w:r>
      <w:r>
        <w:rPr>
          <w:rFonts w:ascii="Lato" w:eastAsia="Times New Roman" w:hAnsi="Lato" w:cs="Arial"/>
          <w:color w:val="5E6464"/>
          <w:sz w:val="24"/>
          <w:szCs w:val="24"/>
          <w:lang w:val="en" w:eastAsia="en-IE"/>
        </w:rPr>
        <w:t>, click </w:t>
      </w:r>
      <w:r w:rsidRPr="00D160BA">
        <w:rPr>
          <w:rFonts w:ascii="Lato" w:eastAsia="Times New Roman" w:hAnsi="Lato" w:cs="Arial"/>
          <w:b/>
          <w:bCs/>
          <w:color w:val="5E6464"/>
          <w:sz w:val="24"/>
          <w:szCs w:val="24"/>
          <w:lang w:val="en" w:eastAsia="en-IE"/>
        </w:rPr>
        <w:t>Park</w:t>
      </w:r>
      <w:r w:rsidRPr="00D160BA">
        <w:rPr>
          <w:rFonts w:ascii="Lato" w:eastAsia="Times New Roman" w:hAnsi="Lato" w:cs="Arial"/>
          <w:color w:val="5E6464"/>
          <w:sz w:val="24"/>
          <w:szCs w:val="24"/>
          <w:lang w:val="en" w:eastAsia="en-IE"/>
        </w:rPr>
        <w:t xml:space="preserve"> and contact the supplier to request a credit note.  When you receive the credit note </w:t>
      </w:r>
      <w:hyperlink r:id="rId10" w:tooltip="Un-Park Requisition" w:history="1">
        <w:r w:rsidRPr="00D160BA">
          <w:rPr>
            <w:rFonts w:ascii="Lato" w:eastAsia="Times New Roman" w:hAnsi="Lato" w:cs="Arial"/>
            <w:color w:val="1A8197"/>
            <w:sz w:val="24"/>
            <w:szCs w:val="24"/>
            <w:lang w:val="en" w:eastAsia="en-IE"/>
          </w:rPr>
          <w:t>un-park</w:t>
        </w:r>
      </w:hyperlink>
      <w:r w:rsidRPr="00D160BA">
        <w:rPr>
          <w:rFonts w:ascii="Lato" w:eastAsia="Times New Roman" w:hAnsi="Lato" w:cs="Arial"/>
          <w:color w:val="5E6464"/>
          <w:sz w:val="24"/>
          <w:szCs w:val="24"/>
          <w:lang w:val="en" w:eastAsia="en-IE"/>
        </w:rPr>
        <w:t xml:space="preserve"> the invoice and approve if all is in order.</w:t>
      </w:r>
    </w:p>
    <w:p w:rsidR="00620FEB" w:rsidRPr="00E83B65" w:rsidRDefault="00D160BA" w:rsidP="00E83B65">
      <w:pPr>
        <w:spacing w:after="450" w:line="240" w:lineRule="auto"/>
        <w:rPr>
          <w:rFonts w:ascii="Lato" w:eastAsia="Times New Roman" w:hAnsi="Lato" w:cs="Arial"/>
          <w:color w:val="5E6464"/>
          <w:sz w:val="24"/>
          <w:szCs w:val="24"/>
          <w:lang w:val="en" w:eastAsia="en-IE"/>
        </w:rPr>
      </w:pPr>
      <w:r w:rsidRPr="00D160BA">
        <w:rPr>
          <w:rFonts w:ascii="Lato" w:eastAsia="Times New Roman" w:hAnsi="Lato" w:cs="Arial"/>
          <w:noProof/>
          <w:color w:val="5E6464"/>
          <w:sz w:val="24"/>
          <w:szCs w:val="24"/>
          <w:lang w:eastAsia="en-IE"/>
        </w:rPr>
        <w:drawing>
          <wp:inline distT="0" distB="0" distL="0" distR="0">
            <wp:extent cx="4906800" cy="3369600"/>
            <wp:effectExtent l="0" t="0" r="8255" b="2540"/>
            <wp:docPr id="5" name="Picture 5" descr="https://www.nuigalway.ie/media/informationsolutionsservices/images/agresso/p2p/park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uigalway.ie/media/informationsolutionsservices/images/agresso/p2p/park_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6800" cy="3369600"/>
                    </a:xfrm>
                    <a:prstGeom prst="rect">
                      <a:avLst/>
                    </a:prstGeom>
                    <a:noFill/>
                    <a:ln>
                      <a:noFill/>
                    </a:ln>
                  </pic:spPr>
                </pic:pic>
              </a:graphicData>
            </a:graphic>
          </wp:inline>
        </w:drawing>
      </w:r>
    </w:p>
    <w:p w:rsidR="003A607D" w:rsidRDefault="003A607D" w:rsidP="00D160BA">
      <w:pPr>
        <w:spacing w:after="264" w:line="240" w:lineRule="auto"/>
        <w:outlineLvl w:val="3"/>
        <w:rPr>
          <w:rFonts w:ascii="Lato" w:eastAsia="Times New Roman" w:hAnsi="Lato" w:cs="Arial"/>
          <w:b/>
          <w:bCs/>
          <w:color w:val="1A8197"/>
          <w:sz w:val="26"/>
          <w:szCs w:val="26"/>
          <w:lang w:val="en" w:eastAsia="en-IE"/>
        </w:rPr>
      </w:pPr>
    </w:p>
    <w:p w:rsidR="00E83B65" w:rsidRDefault="00E83B65" w:rsidP="00D160BA">
      <w:pPr>
        <w:spacing w:after="264" w:line="240" w:lineRule="auto"/>
        <w:outlineLvl w:val="3"/>
        <w:rPr>
          <w:rFonts w:ascii="Lato" w:eastAsia="Times New Roman" w:hAnsi="Lato" w:cs="Arial"/>
          <w:b/>
          <w:bCs/>
          <w:color w:val="1A8197"/>
          <w:sz w:val="26"/>
          <w:szCs w:val="26"/>
          <w:lang w:val="en" w:eastAsia="en-IE"/>
        </w:rPr>
      </w:pPr>
    </w:p>
    <w:p w:rsidR="00E83B65" w:rsidRDefault="00E83B65" w:rsidP="00D160BA">
      <w:pPr>
        <w:spacing w:after="264" w:line="240" w:lineRule="auto"/>
        <w:outlineLvl w:val="3"/>
        <w:rPr>
          <w:rFonts w:ascii="Lato" w:eastAsia="Times New Roman" w:hAnsi="Lato" w:cs="Arial"/>
          <w:b/>
          <w:bCs/>
          <w:color w:val="1A8197"/>
          <w:sz w:val="26"/>
          <w:szCs w:val="26"/>
          <w:lang w:val="en" w:eastAsia="en-IE"/>
        </w:rPr>
      </w:pPr>
    </w:p>
    <w:p w:rsidR="00E83B65" w:rsidRDefault="00E83B65" w:rsidP="00D160BA">
      <w:pPr>
        <w:spacing w:after="264" w:line="240" w:lineRule="auto"/>
        <w:outlineLvl w:val="3"/>
        <w:rPr>
          <w:rFonts w:ascii="Lato" w:eastAsia="Times New Roman" w:hAnsi="Lato" w:cs="Arial"/>
          <w:b/>
          <w:bCs/>
          <w:color w:val="1A8197"/>
          <w:sz w:val="26"/>
          <w:szCs w:val="26"/>
          <w:lang w:val="en" w:eastAsia="en-IE"/>
        </w:rPr>
      </w:pPr>
    </w:p>
    <w:p w:rsidR="00E83B65" w:rsidRDefault="00E83B65" w:rsidP="00D160BA">
      <w:pPr>
        <w:spacing w:after="264" w:line="240" w:lineRule="auto"/>
        <w:outlineLvl w:val="3"/>
        <w:rPr>
          <w:rFonts w:ascii="Lato" w:eastAsia="Times New Roman" w:hAnsi="Lato" w:cs="Arial"/>
          <w:b/>
          <w:bCs/>
          <w:color w:val="1A8197"/>
          <w:sz w:val="26"/>
          <w:szCs w:val="26"/>
          <w:lang w:val="en" w:eastAsia="en-IE"/>
        </w:rPr>
      </w:pPr>
    </w:p>
    <w:p w:rsidR="00E83B65" w:rsidRDefault="00E83B65" w:rsidP="00D160BA">
      <w:pPr>
        <w:spacing w:after="264" w:line="240" w:lineRule="auto"/>
        <w:outlineLvl w:val="3"/>
        <w:rPr>
          <w:rFonts w:ascii="Lato" w:eastAsia="Times New Roman" w:hAnsi="Lato" w:cs="Arial"/>
          <w:b/>
          <w:bCs/>
          <w:color w:val="1A8197"/>
          <w:sz w:val="26"/>
          <w:szCs w:val="26"/>
          <w:lang w:val="en" w:eastAsia="en-IE"/>
        </w:rPr>
      </w:pPr>
    </w:p>
    <w:p w:rsidR="00E83B65" w:rsidRDefault="00E83B65" w:rsidP="00D160BA">
      <w:pPr>
        <w:spacing w:after="264" w:line="240" w:lineRule="auto"/>
        <w:outlineLvl w:val="3"/>
        <w:rPr>
          <w:rFonts w:ascii="Lato" w:eastAsia="Times New Roman" w:hAnsi="Lato" w:cs="Arial"/>
          <w:b/>
          <w:bCs/>
          <w:color w:val="1A8197"/>
          <w:sz w:val="26"/>
          <w:szCs w:val="26"/>
          <w:lang w:val="en" w:eastAsia="en-IE"/>
        </w:rPr>
      </w:pPr>
    </w:p>
    <w:p w:rsidR="00E83B65" w:rsidRDefault="00E83B65" w:rsidP="00D160BA">
      <w:pPr>
        <w:spacing w:after="264" w:line="240" w:lineRule="auto"/>
        <w:outlineLvl w:val="3"/>
        <w:rPr>
          <w:rFonts w:ascii="Lato" w:eastAsia="Times New Roman" w:hAnsi="Lato" w:cs="Arial"/>
          <w:b/>
          <w:bCs/>
          <w:color w:val="1A8197"/>
          <w:sz w:val="26"/>
          <w:szCs w:val="26"/>
          <w:lang w:val="en" w:eastAsia="en-IE"/>
        </w:rPr>
      </w:pPr>
    </w:p>
    <w:p w:rsidR="00E83B65" w:rsidRDefault="00E83B65" w:rsidP="00D160BA">
      <w:pPr>
        <w:spacing w:after="264" w:line="240" w:lineRule="auto"/>
        <w:outlineLvl w:val="3"/>
        <w:rPr>
          <w:rFonts w:ascii="Lato" w:eastAsia="Times New Roman" w:hAnsi="Lato" w:cs="Arial"/>
          <w:b/>
          <w:bCs/>
          <w:color w:val="1A8197"/>
          <w:sz w:val="26"/>
          <w:szCs w:val="26"/>
          <w:lang w:val="en" w:eastAsia="en-IE"/>
        </w:rPr>
      </w:pPr>
    </w:p>
    <w:p w:rsidR="00D160BA" w:rsidRPr="00D160BA" w:rsidRDefault="00620FEB" w:rsidP="00D160BA">
      <w:pPr>
        <w:spacing w:after="264" w:line="240" w:lineRule="auto"/>
        <w:outlineLvl w:val="3"/>
        <w:rPr>
          <w:rFonts w:ascii="Lato" w:eastAsia="Times New Roman" w:hAnsi="Lato" w:cs="Arial"/>
          <w:b/>
          <w:bCs/>
          <w:color w:val="1A8197"/>
          <w:sz w:val="26"/>
          <w:szCs w:val="26"/>
          <w:lang w:val="en" w:eastAsia="en-IE"/>
        </w:rPr>
      </w:pPr>
      <w:bookmarkStart w:id="0" w:name="_GoBack"/>
      <w:bookmarkEnd w:id="0"/>
      <w:r>
        <w:rPr>
          <w:rFonts w:ascii="Lato" w:eastAsia="Times New Roman" w:hAnsi="Lato" w:cs="Arial"/>
          <w:b/>
          <w:bCs/>
          <w:color w:val="1A8197"/>
          <w:sz w:val="26"/>
          <w:szCs w:val="26"/>
          <w:lang w:val="en" w:eastAsia="en-IE"/>
        </w:rPr>
        <w:lastRenderedPageBreak/>
        <w:t xml:space="preserve">FAQ 2. </w:t>
      </w:r>
      <w:r w:rsidR="00D160BA" w:rsidRPr="00D160BA">
        <w:rPr>
          <w:rFonts w:ascii="Lato" w:eastAsia="Times New Roman" w:hAnsi="Lato" w:cs="Arial"/>
          <w:b/>
          <w:bCs/>
          <w:color w:val="1A8197"/>
          <w:sz w:val="26"/>
          <w:szCs w:val="26"/>
          <w:lang w:val="en" w:eastAsia="en-IE"/>
        </w:rPr>
        <w:t>What‌ happens if I forget to do a GRN?</w:t>
      </w:r>
    </w:p>
    <w:p w:rsidR="00D160BA" w:rsidRDefault="00D160BA" w:rsidP="00D160BA">
      <w:pPr>
        <w:spacing w:after="450" w:line="240" w:lineRule="auto"/>
        <w:rPr>
          <w:rFonts w:ascii="Lato" w:eastAsia="Times New Roman" w:hAnsi="Lato" w:cs="Arial"/>
          <w:color w:val="5E6464"/>
          <w:sz w:val="24"/>
          <w:szCs w:val="24"/>
          <w:lang w:val="en" w:eastAsia="en-IE"/>
        </w:rPr>
      </w:pPr>
      <w:r w:rsidRPr="00D160BA">
        <w:rPr>
          <w:rFonts w:ascii="Lato" w:eastAsia="Times New Roman" w:hAnsi="Lato" w:cs="Arial"/>
          <w:color w:val="5E6464"/>
          <w:sz w:val="24"/>
          <w:szCs w:val="24"/>
          <w:lang w:val="en" w:eastAsia="en-IE"/>
        </w:rPr>
        <w:t>A missing </w:t>
      </w:r>
      <w:hyperlink r:id="rId12" w:history="1">
        <w:r w:rsidRPr="00D160BA">
          <w:rPr>
            <w:rFonts w:ascii="Lato" w:eastAsia="Times New Roman" w:hAnsi="Lato" w:cs="Arial"/>
            <w:color w:val="1A8197"/>
            <w:sz w:val="24"/>
            <w:szCs w:val="24"/>
            <w:lang w:val="en" w:eastAsia="en-IE"/>
          </w:rPr>
          <w:t>Goods Receipt</w:t>
        </w:r>
      </w:hyperlink>
      <w:r w:rsidRPr="00D160BA">
        <w:rPr>
          <w:rFonts w:ascii="Lato" w:eastAsia="Times New Roman" w:hAnsi="Lato" w:cs="Arial"/>
          <w:color w:val="5E6464"/>
          <w:sz w:val="24"/>
          <w:szCs w:val="24"/>
          <w:lang w:val="en" w:eastAsia="en-IE"/>
        </w:rPr>
        <w:t xml:space="preserve"> Note email is sent to the </w:t>
      </w:r>
      <w:hyperlink r:id="rId13" w:tooltip="Agresso Roles" w:history="1">
        <w:proofErr w:type="spellStart"/>
        <w:r w:rsidRPr="00D160BA">
          <w:rPr>
            <w:rFonts w:ascii="Lato" w:eastAsia="Times New Roman" w:hAnsi="Lato" w:cs="Arial"/>
            <w:color w:val="1A8197"/>
            <w:sz w:val="24"/>
            <w:szCs w:val="24"/>
            <w:lang w:val="en" w:eastAsia="en-IE"/>
          </w:rPr>
          <w:t>Requisitioner</w:t>
        </w:r>
        <w:proofErr w:type="spellEnd"/>
      </w:hyperlink>
      <w:r w:rsidRPr="00D160BA">
        <w:rPr>
          <w:rFonts w:ascii="Lato" w:eastAsia="Times New Roman" w:hAnsi="Lato" w:cs="Arial"/>
          <w:color w:val="5E6464"/>
          <w:sz w:val="24"/>
          <w:szCs w:val="24"/>
          <w:lang w:val="en" w:eastAsia="en-IE"/>
        </w:rPr>
        <w:t xml:space="preserve"> if the invoice is received and the ‌GRN has not been completed.</w:t>
      </w:r>
    </w:p>
    <w:p w:rsidR="00D160BA" w:rsidRPr="00D160BA" w:rsidRDefault="00D160BA" w:rsidP="00D160BA">
      <w:pPr>
        <w:spacing w:after="450" w:line="240" w:lineRule="auto"/>
        <w:rPr>
          <w:rFonts w:ascii="Lato" w:eastAsia="Times New Roman" w:hAnsi="Lato" w:cs="Arial"/>
          <w:color w:val="5E6464"/>
          <w:sz w:val="24"/>
          <w:szCs w:val="24"/>
          <w:lang w:val="en" w:eastAsia="en-IE"/>
        </w:rPr>
      </w:pPr>
      <w:r w:rsidRPr="00D160BA">
        <w:rPr>
          <w:rFonts w:ascii="Lato" w:eastAsia="Times New Roman" w:hAnsi="Lato" w:cs="Arial"/>
          <w:color w:val="5E6464"/>
          <w:sz w:val="24"/>
          <w:szCs w:val="24"/>
          <w:lang w:val="en" w:eastAsia="en-IE"/>
        </w:rPr>
        <w:br/>
      </w:r>
      <w:r w:rsidRPr="00D160BA">
        <w:rPr>
          <w:rFonts w:ascii="Lato" w:eastAsia="Times New Roman" w:hAnsi="Lato" w:cs="Arial"/>
          <w:noProof/>
          <w:color w:val="5E6464"/>
          <w:sz w:val="24"/>
          <w:szCs w:val="24"/>
          <w:lang w:eastAsia="en-IE"/>
        </w:rPr>
        <w:drawing>
          <wp:inline distT="0" distB="0" distL="0" distR="0">
            <wp:extent cx="8206740" cy="2202180"/>
            <wp:effectExtent l="0" t="0" r="3810" b="7620"/>
            <wp:docPr id="4" name="Picture 4" descr="https://www.nuigalway.ie/media/informationsolutionsservices/images/agresso/p2p/grn_acti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uigalway.ie/media/informationsolutionsservices/images/agresso/p2p/grn_action_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06740" cy="2202180"/>
                    </a:xfrm>
                    <a:prstGeom prst="rect">
                      <a:avLst/>
                    </a:prstGeom>
                    <a:noFill/>
                    <a:ln>
                      <a:noFill/>
                    </a:ln>
                  </pic:spPr>
                </pic:pic>
              </a:graphicData>
            </a:graphic>
          </wp:inline>
        </w:drawing>
      </w:r>
    </w:p>
    <w:p w:rsidR="003A607D" w:rsidRDefault="00D160BA" w:rsidP="00D160BA">
      <w:pPr>
        <w:spacing w:after="450" w:line="240" w:lineRule="auto"/>
        <w:rPr>
          <w:rFonts w:ascii="Lato" w:eastAsia="Times New Roman" w:hAnsi="Lato" w:cs="Arial"/>
          <w:color w:val="5E6464"/>
          <w:sz w:val="24"/>
          <w:szCs w:val="24"/>
          <w:lang w:val="en" w:eastAsia="en-IE"/>
        </w:rPr>
      </w:pPr>
      <w:r w:rsidRPr="00D160BA">
        <w:rPr>
          <w:rFonts w:ascii="Lato" w:eastAsia="Times New Roman" w:hAnsi="Lato" w:cs="Arial"/>
          <w:color w:val="1A8197"/>
          <w:sz w:val="24"/>
          <w:szCs w:val="24"/>
          <w:lang w:val="en" w:eastAsia="en-IE"/>
        </w:rPr>
        <w:t xml:space="preserve">They must then log in to the </w:t>
      </w:r>
      <w:hyperlink r:id="rId15" w:tooltip="Financial System (Agresso)" w:history="1">
        <w:r w:rsidRPr="00D160BA">
          <w:rPr>
            <w:rFonts w:ascii="Lato" w:eastAsia="Times New Roman" w:hAnsi="Lato" w:cs="Arial"/>
            <w:color w:val="1A8197"/>
            <w:sz w:val="24"/>
            <w:szCs w:val="24"/>
            <w:lang w:val="en" w:eastAsia="en-IE"/>
          </w:rPr>
          <w:t>Financial System (Agresso)</w:t>
        </w:r>
      </w:hyperlink>
      <w:r w:rsidRPr="00D160BA">
        <w:rPr>
          <w:rFonts w:ascii="Lato" w:eastAsia="Times New Roman" w:hAnsi="Lato" w:cs="Arial"/>
          <w:color w:val="1A8197"/>
          <w:sz w:val="24"/>
          <w:szCs w:val="24"/>
          <w:lang w:val="en" w:eastAsia="en-IE"/>
        </w:rPr>
        <w:t xml:space="preserve"> and complete the GRN task as follows.</w:t>
      </w:r>
      <w:r w:rsidRPr="00D160BA">
        <w:rPr>
          <w:rFonts w:ascii="Lato" w:eastAsia="Times New Roman" w:hAnsi="Lato" w:cs="Arial"/>
          <w:color w:val="5E6464"/>
          <w:sz w:val="24"/>
          <w:szCs w:val="24"/>
          <w:lang w:val="en" w:eastAsia="en-IE"/>
        </w:rPr>
        <w:t xml:space="preserve">  </w:t>
      </w:r>
      <w:r w:rsidRPr="00D160BA">
        <w:rPr>
          <w:rFonts w:ascii="Lato" w:eastAsia="Times New Roman" w:hAnsi="Lato" w:cs="Arial"/>
          <w:color w:val="5E6464"/>
          <w:sz w:val="24"/>
          <w:szCs w:val="24"/>
          <w:lang w:val="en" w:eastAsia="en-IE"/>
        </w:rPr>
        <w:br/>
        <w:t xml:space="preserve">Please click </w:t>
      </w:r>
      <w:r w:rsidRPr="00D160BA">
        <w:rPr>
          <w:rFonts w:ascii="Lato" w:eastAsia="Times New Roman" w:hAnsi="Lato" w:cs="Arial"/>
          <w:b/>
          <w:bCs/>
          <w:color w:val="5E6464"/>
          <w:sz w:val="24"/>
          <w:szCs w:val="24"/>
          <w:lang w:val="en" w:eastAsia="en-IE"/>
        </w:rPr>
        <w:t>RECEIVE GOODS</w:t>
      </w:r>
      <w:r w:rsidRPr="00D160BA">
        <w:rPr>
          <w:rFonts w:ascii="Lato" w:eastAsia="Times New Roman" w:hAnsi="Lato" w:cs="Arial"/>
          <w:color w:val="5E6464"/>
          <w:sz w:val="24"/>
          <w:szCs w:val="24"/>
          <w:lang w:val="en" w:eastAsia="en-IE"/>
        </w:rPr>
        <w:t xml:space="preserve"> to confirm the </w:t>
      </w:r>
      <w:r w:rsidRPr="00D160BA">
        <w:rPr>
          <w:rFonts w:ascii="Lato" w:eastAsia="Times New Roman" w:hAnsi="Lato" w:cs="Arial"/>
          <w:b/>
          <w:bCs/>
          <w:color w:val="5E6464"/>
          <w:sz w:val="24"/>
          <w:szCs w:val="24"/>
          <w:lang w:val="en" w:eastAsia="en-IE"/>
        </w:rPr>
        <w:t>GRN</w:t>
      </w:r>
      <w:r w:rsidRPr="00D160BA">
        <w:rPr>
          <w:rFonts w:ascii="Lato" w:eastAsia="Times New Roman" w:hAnsi="Lato" w:cs="Arial"/>
          <w:color w:val="5E6464"/>
          <w:sz w:val="24"/>
          <w:szCs w:val="24"/>
          <w:lang w:val="en" w:eastAsia="en-IE"/>
        </w:rPr>
        <w:t xml:space="preserve"> in full, or click </w:t>
      </w:r>
      <w:r w:rsidRPr="00D160BA">
        <w:rPr>
          <w:rFonts w:ascii="Lato" w:eastAsia="Times New Roman" w:hAnsi="Lato" w:cs="Arial"/>
          <w:b/>
          <w:bCs/>
          <w:color w:val="5E6464"/>
          <w:sz w:val="24"/>
          <w:szCs w:val="24"/>
          <w:lang w:val="en" w:eastAsia="en-IE"/>
        </w:rPr>
        <w:t>Goods receipt</w:t>
      </w:r>
      <w:r w:rsidRPr="00D160BA">
        <w:rPr>
          <w:rFonts w:ascii="Lato" w:eastAsia="Times New Roman" w:hAnsi="Lato" w:cs="Arial"/>
          <w:color w:val="5E6464"/>
          <w:sz w:val="24"/>
          <w:szCs w:val="24"/>
          <w:lang w:val="en" w:eastAsia="en-IE"/>
        </w:rPr>
        <w:t xml:space="preserve"> for partial receipt. </w:t>
      </w:r>
      <w:r w:rsidRPr="00D160BA">
        <w:rPr>
          <w:rFonts w:ascii="Lato" w:eastAsia="Times New Roman" w:hAnsi="Lato" w:cs="Arial"/>
          <w:color w:val="5E6464"/>
          <w:sz w:val="24"/>
          <w:szCs w:val="24"/>
          <w:lang w:val="en" w:eastAsia="en-IE"/>
        </w:rPr>
        <w:br/>
      </w:r>
      <w:r w:rsidRPr="00D160BA">
        <w:rPr>
          <w:rFonts w:ascii="Lato" w:eastAsia="Times New Roman" w:hAnsi="Lato" w:cs="Arial"/>
          <w:b/>
          <w:bCs/>
          <w:color w:val="5E6464"/>
          <w:sz w:val="24"/>
          <w:szCs w:val="24"/>
          <w:lang w:val="en" w:eastAsia="en-IE"/>
        </w:rPr>
        <w:t>REJECT</w:t>
      </w:r>
      <w:r w:rsidRPr="00D160BA">
        <w:rPr>
          <w:rFonts w:ascii="Lato" w:eastAsia="Times New Roman" w:hAnsi="Lato" w:cs="Arial"/>
          <w:color w:val="5E6464"/>
          <w:sz w:val="24"/>
          <w:szCs w:val="24"/>
          <w:lang w:val="en" w:eastAsia="en-IE"/>
        </w:rPr>
        <w:t xml:space="preserve"> will return the invoice to </w:t>
      </w:r>
      <w:hyperlink r:id="rId16" w:tooltip="Accounts Payable Office" w:history="1">
        <w:r w:rsidRPr="00D160BA">
          <w:rPr>
            <w:rFonts w:ascii="Lato" w:eastAsia="Times New Roman" w:hAnsi="Lato" w:cs="Arial"/>
            <w:color w:val="1A8197"/>
            <w:sz w:val="24"/>
            <w:szCs w:val="24"/>
            <w:lang w:val="en" w:eastAsia="en-IE"/>
          </w:rPr>
          <w:t>Accounts Payable</w:t>
        </w:r>
      </w:hyperlink>
      <w:r w:rsidRPr="00D160BA">
        <w:rPr>
          <w:rFonts w:ascii="Lato" w:eastAsia="Times New Roman" w:hAnsi="Lato" w:cs="Arial"/>
          <w:color w:val="5E6464"/>
          <w:sz w:val="24"/>
          <w:szCs w:val="24"/>
          <w:lang w:val="en" w:eastAsia="en-IE"/>
        </w:rPr>
        <w:t>.</w:t>
      </w:r>
    </w:p>
    <w:p w:rsidR="00D160BA" w:rsidRPr="00D160BA" w:rsidRDefault="003A607D" w:rsidP="00D160BA">
      <w:pPr>
        <w:spacing w:after="450" w:line="240" w:lineRule="auto"/>
        <w:rPr>
          <w:rFonts w:ascii="Lato" w:eastAsia="Times New Roman" w:hAnsi="Lato" w:cs="Arial"/>
          <w:color w:val="5E6464"/>
          <w:sz w:val="24"/>
          <w:szCs w:val="24"/>
          <w:lang w:val="en" w:eastAsia="en-IE"/>
        </w:rPr>
      </w:pPr>
      <w:r w:rsidRPr="003A607D">
        <w:rPr>
          <w:rFonts w:ascii="Lato" w:eastAsia="Times New Roman" w:hAnsi="Lato" w:cs="Arial"/>
          <w:color w:val="1A8197"/>
          <w:sz w:val="24"/>
          <w:szCs w:val="24"/>
          <w:lang w:val="en" w:eastAsia="en-IE"/>
        </w:rPr>
        <w:t>A second task will then appear to accept the invoice, by clicking on the “Accept” button.</w:t>
      </w:r>
      <w:r w:rsidR="00D160BA" w:rsidRPr="00D160BA">
        <w:rPr>
          <w:rFonts w:ascii="Lato" w:eastAsia="Times New Roman" w:hAnsi="Lato" w:cs="Arial"/>
          <w:color w:val="1A8197"/>
          <w:sz w:val="24"/>
          <w:szCs w:val="24"/>
          <w:lang w:val="en" w:eastAsia="en-IE"/>
        </w:rPr>
        <w:br/>
      </w:r>
      <w:r w:rsidR="00D160BA" w:rsidRPr="00D160BA">
        <w:rPr>
          <w:rFonts w:ascii="Lato" w:eastAsia="Times New Roman" w:hAnsi="Lato" w:cs="Arial"/>
          <w:color w:val="1A8197"/>
          <w:sz w:val="24"/>
          <w:szCs w:val="24"/>
          <w:lang w:val="en" w:eastAsia="en-IE"/>
        </w:rPr>
        <w:br/>
      </w:r>
      <w:r w:rsidR="00D160BA" w:rsidRPr="00D160BA">
        <w:rPr>
          <w:rFonts w:ascii="Lato" w:eastAsia="Times New Roman" w:hAnsi="Lato" w:cs="Arial"/>
          <w:noProof/>
          <w:color w:val="5E6464"/>
          <w:sz w:val="24"/>
          <w:szCs w:val="24"/>
          <w:lang w:eastAsia="en-IE"/>
        </w:rPr>
        <w:drawing>
          <wp:inline distT="0" distB="0" distL="0" distR="0">
            <wp:extent cx="5749200" cy="2271600"/>
            <wp:effectExtent l="0" t="0" r="4445" b="0"/>
            <wp:docPr id="3" name="Picture 3" descr="https://www.nuigalway.ie/media/informationsolutionsservices/images/agresso/p2p/grn_erro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uigalway.ie/media/informationsolutionsservices/images/agresso/p2p/grn_error_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9200" cy="2271600"/>
                    </a:xfrm>
                    <a:prstGeom prst="rect">
                      <a:avLst/>
                    </a:prstGeom>
                    <a:noFill/>
                    <a:ln>
                      <a:noFill/>
                    </a:ln>
                  </pic:spPr>
                </pic:pic>
              </a:graphicData>
            </a:graphic>
          </wp:inline>
        </w:drawing>
      </w:r>
    </w:p>
    <w:p w:rsidR="00D160BA" w:rsidRDefault="00D160BA" w:rsidP="00D160BA">
      <w:pPr>
        <w:spacing w:after="264" w:line="240" w:lineRule="auto"/>
        <w:outlineLvl w:val="3"/>
        <w:rPr>
          <w:rFonts w:ascii="Lato" w:eastAsia="Times New Roman" w:hAnsi="Lato" w:cs="Arial"/>
          <w:b/>
          <w:bCs/>
          <w:color w:val="1A8197"/>
          <w:sz w:val="26"/>
          <w:szCs w:val="26"/>
          <w:lang w:val="en" w:eastAsia="en-IE"/>
        </w:rPr>
      </w:pPr>
    </w:p>
    <w:p w:rsidR="00D160BA" w:rsidRDefault="00D160BA" w:rsidP="00D160BA">
      <w:pPr>
        <w:spacing w:after="264" w:line="240" w:lineRule="auto"/>
        <w:outlineLvl w:val="3"/>
        <w:rPr>
          <w:rFonts w:ascii="Lato" w:eastAsia="Times New Roman" w:hAnsi="Lato" w:cs="Arial"/>
          <w:b/>
          <w:bCs/>
          <w:color w:val="1A8197"/>
          <w:sz w:val="26"/>
          <w:szCs w:val="26"/>
          <w:lang w:val="en" w:eastAsia="en-IE"/>
        </w:rPr>
      </w:pPr>
    </w:p>
    <w:p w:rsidR="00D160BA" w:rsidRDefault="00D160BA" w:rsidP="00D160BA">
      <w:pPr>
        <w:spacing w:after="264" w:line="240" w:lineRule="auto"/>
        <w:outlineLvl w:val="3"/>
        <w:rPr>
          <w:rFonts w:ascii="Lato" w:eastAsia="Times New Roman" w:hAnsi="Lato" w:cs="Arial"/>
          <w:b/>
          <w:bCs/>
          <w:color w:val="1A8197"/>
          <w:sz w:val="26"/>
          <w:szCs w:val="26"/>
          <w:lang w:val="en" w:eastAsia="en-IE"/>
        </w:rPr>
      </w:pPr>
    </w:p>
    <w:p w:rsidR="00D160BA" w:rsidRPr="00D160BA" w:rsidRDefault="00D160BA" w:rsidP="00D160BA">
      <w:pPr>
        <w:spacing w:after="264" w:line="240" w:lineRule="auto"/>
        <w:outlineLvl w:val="3"/>
        <w:rPr>
          <w:rFonts w:ascii="Lato" w:eastAsia="Times New Roman" w:hAnsi="Lato" w:cs="Arial"/>
          <w:b/>
          <w:bCs/>
          <w:color w:val="1A8197"/>
          <w:sz w:val="26"/>
          <w:szCs w:val="26"/>
          <w:lang w:val="en" w:eastAsia="en-IE"/>
        </w:rPr>
      </w:pPr>
      <w:r w:rsidRPr="00D160BA">
        <w:rPr>
          <w:rFonts w:ascii="Lato" w:eastAsia="Times New Roman" w:hAnsi="Lato" w:cs="Arial"/>
          <w:b/>
          <w:bCs/>
          <w:color w:val="1A8197"/>
          <w:sz w:val="26"/>
          <w:szCs w:val="26"/>
          <w:lang w:val="en" w:eastAsia="en-IE"/>
        </w:rPr>
        <w:lastRenderedPageBreak/>
        <w:t>Why did I receive an email from the Financial System (Agresso) - "P2P - EINVOICES/CREDIT NOTE APPROVAL ALERT" asking me to “Please GRN Order” even though I did a GRN?</w:t>
      </w:r>
    </w:p>
    <w:p w:rsidR="00D160BA" w:rsidRPr="00D160BA" w:rsidRDefault="00D160BA" w:rsidP="00D160BA">
      <w:pPr>
        <w:spacing w:after="450" w:line="240" w:lineRule="auto"/>
        <w:rPr>
          <w:rFonts w:ascii="Lato" w:eastAsia="Times New Roman" w:hAnsi="Lato" w:cs="Arial"/>
          <w:color w:val="5E6464"/>
          <w:sz w:val="24"/>
          <w:szCs w:val="24"/>
          <w:lang w:val="en" w:eastAsia="en-IE"/>
        </w:rPr>
      </w:pPr>
      <w:r w:rsidRPr="00D160BA">
        <w:rPr>
          <w:rFonts w:ascii="Lato" w:eastAsia="Times New Roman" w:hAnsi="Lato" w:cs="Arial"/>
          <w:color w:val="5E6464"/>
          <w:sz w:val="24"/>
          <w:szCs w:val="24"/>
          <w:lang w:val="en" w:eastAsia="en-IE"/>
        </w:rPr>
        <w:t xml:space="preserve">The following email task alert will arise if a Goods Received Note is completed </w:t>
      </w:r>
      <w:r w:rsidRPr="00D160BA">
        <w:rPr>
          <w:rFonts w:ascii="Lato" w:eastAsia="Times New Roman" w:hAnsi="Lato" w:cs="Arial"/>
          <w:b/>
          <w:bCs/>
          <w:color w:val="5E6464"/>
          <w:sz w:val="24"/>
          <w:szCs w:val="24"/>
          <w:lang w:val="en" w:eastAsia="en-IE"/>
        </w:rPr>
        <w:t>after</w:t>
      </w:r>
      <w:r w:rsidRPr="00D160BA">
        <w:rPr>
          <w:rFonts w:ascii="Lato" w:eastAsia="Times New Roman" w:hAnsi="Lato" w:cs="Arial"/>
          <w:color w:val="5E6464"/>
          <w:sz w:val="24"/>
          <w:szCs w:val="24"/>
          <w:lang w:val="en" w:eastAsia="en-IE"/>
        </w:rPr>
        <w:t xml:space="preserve"> the invoice has been received into </w:t>
      </w:r>
      <w:hyperlink r:id="rId18" w:tooltip="Financial System (Agresso)" w:history="1">
        <w:r w:rsidRPr="00D160BA">
          <w:rPr>
            <w:rFonts w:ascii="Lato" w:eastAsia="Times New Roman" w:hAnsi="Lato" w:cs="Arial"/>
            <w:color w:val="1A8197"/>
            <w:sz w:val="24"/>
            <w:szCs w:val="24"/>
            <w:lang w:val="en" w:eastAsia="en-IE"/>
          </w:rPr>
          <w:t>Financial System</w:t>
        </w:r>
      </w:hyperlink>
      <w:r w:rsidRPr="00D160BA">
        <w:rPr>
          <w:rFonts w:ascii="Lato" w:eastAsia="Times New Roman" w:hAnsi="Lato" w:cs="Arial"/>
          <w:color w:val="5E6464"/>
          <w:sz w:val="24"/>
          <w:szCs w:val="24"/>
          <w:lang w:val="en" w:eastAsia="en-IE"/>
        </w:rPr>
        <w:t xml:space="preserve"> from the supplier.</w:t>
      </w:r>
    </w:p>
    <w:p w:rsidR="00D160BA" w:rsidRPr="00D160BA" w:rsidRDefault="00D160BA" w:rsidP="00D160BA">
      <w:pPr>
        <w:spacing w:after="450" w:line="240" w:lineRule="auto"/>
        <w:rPr>
          <w:rFonts w:ascii="Lato" w:eastAsia="Times New Roman" w:hAnsi="Lato" w:cs="Arial"/>
          <w:color w:val="5E6464"/>
          <w:sz w:val="24"/>
          <w:szCs w:val="24"/>
          <w:lang w:val="en" w:eastAsia="en-IE"/>
        </w:rPr>
      </w:pPr>
      <w:r w:rsidRPr="00D160BA">
        <w:rPr>
          <w:rFonts w:ascii="Lato" w:eastAsia="Times New Roman" w:hAnsi="Lato" w:cs="Arial"/>
          <w:b/>
          <w:bCs/>
          <w:noProof/>
          <w:color w:val="5E6464"/>
          <w:sz w:val="24"/>
          <w:szCs w:val="24"/>
          <w:lang w:eastAsia="en-IE"/>
        </w:rPr>
        <w:drawing>
          <wp:inline distT="0" distB="0" distL="0" distR="0">
            <wp:extent cx="5905500" cy="1935480"/>
            <wp:effectExtent l="0" t="0" r="0" b="7620"/>
            <wp:docPr id="2" name="Picture 2" descr="https://www.nuigalway.ie/media/informationsolutionsservices/images/agresso/p2p/invoice_accepte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uigalway.ie/media/informationsolutionsservices/images/agresso/p2p/invoice_accepted_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05500" cy="1935480"/>
                    </a:xfrm>
                    <a:prstGeom prst="rect">
                      <a:avLst/>
                    </a:prstGeom>
                    <a:noFill/>
                    <a:ln>
                      <a:noFill/>
                    </a:ln>
                  </pic:spPr>
                </pic:pic>
              </a:graphicData>
            </a:graphic>
          </wp:inline>
        </w:drawing>
      </w:r>
    </w:p>
    <w:p w:rsidR="00D160BA" w:rsidRPr="00D160BA" w:rsidRDefault="00D160BA" w:rsidP="00D160BA">
      <w:pPr>
        <w:spacing w:after="450" w:line="240" w:lineRule="auto"/>
        <w:rPr>
          <w:rFonts w:ascii="Lato" w:eastAsia="Times New Roman" w:hAnsi="Lato" w:cs="Arial"/>
          <w:color w:val="5E6464"/>
          <w:sz w:val="24"/>
          <w:szCs w:val="24"/>
          <w:lang w:val="en" w:eastAsia="en-IE"/>
        </w:rPr>
      </w:pPr>
      <w:r w:rsidRPr="00D160BA">
        <w:rPr>
          <w:rFonts w:ascii="Lato" w:eastAsia="Times New Roman" w:hAnsi="Lato" w:cs="Arial"/>
          <w:color w:val="5E6464"/>
          <w:sz w:val="24"/>
          <w:szCs w:val="24"/>
          <w:lang w:val="en" w:eastAsia="en-IE"/>
        </w:rPr>
        <w:t xml:space="preserve">You must log into the </w:t>
      </w:r>
      <w:hyperlink r:id="rId20" w:tooltip="Financial System (Agresso)" w:history="1">
        <w:r w:rsidRPr="00D160BA">
          <w:rPr>
            <w:rFonts w:ascii="Lato" w:eastAsia="Times New Roman" w:hAnsi="Lato" w:cs="Arial"/>
            <w:color w:val="1A8197"/>
            <w:sz w:val="24"/>
            <w:szCs w:val="24"/>
            <w:lang w:val="en" w:eastAsia="en-IE"/>
          </w:rPr>
          <w:t>Financial System</w:t>
        </w:r>
      </w:hyperlink>
      <w:r w:rsidRPr="00D160BA">
        <w:rPr>
          <w:rFonts w:ascii="Lato" w:eastAsia="Times New Roman" w:hAnsi="Lato" w:cs="Arial"/>
          <w:color w:val="5E6464"/>
          <w:sz w:val="24"/>
          <w:szCs w:val="24"/>
          <w:lang w:val="en" w:eastAsia="en-IE"/>
        </w:rPr>
        <w:t xml:space="preserve"> and confirm that the invoice should be accepted if all is in order, by clicking on the </w:t>
      </w:r>
      <w:r w:rsidRPr="00D160BA">
        <w:rPr>
          <w:rFonts w:ascii="Lato" w:eastAsia="Times New Roman" w:hAnsi="Lato" w:cs="Arial"/>
          <w:b/>
          <w:bCs/>
          <w:color w:val="5E6464"/>
          <w:sz w:val="24"/>
          <w:szCs w:val="24"/>
          <w:lang w:val="en" w:eastAsia="en-IE"/>
        </w:rPr>
        <w:t>Accept</w:t>
      </w:r>
      <w:r w:rsidRPr="00D160BA">
        <w:rPr>
          <w:rFonts w:ascii="Lato" w:eastAsia="Times New Roman" w:hAnsi="Lato" w:cs="Arial"/>
          <w:color w:val="5E6464"/>
          <w:sz w:val="24"/>
          <w:szCs w:val="24"/>
          <w:lang w:val="en" w:eastAsia="en-IE"/>
        </w:rPr>
        <w:t xml:space="preserve"> button, see below. The </w:t>
      </w:r>
      <w:r w:rsidRPr="00D160BA">
        <w:rPr>
          <w:rFonts w:ascii="Lato" w:eastAsia="Times New Roman" w:hAnsi="Lato" w:cs="Arial"/>
          <w:b/>
          <w:bCs/>
          <w:color w:val="5E6464"/>
          <w:sz w:val="24"/>
          <w:szCs w:val="24"/>
          <w:lang w:val="en" w:eastAsia="en-IE"/>
        </w:rPr>
        <w:t>Reject</w:t>
      </w:r>
      <w:r w:rsidRPr="00D160BA">
        <w:rPr>
          <w:rFonts w:ascii="Lato" w:eastAsia="Times New Roman" w:hAnsi="Lato" w:cs="Arial"/>
          <w:color w:val="5E6464"/>
          <w:sz w:val="24"/>
          <w:szCs w:val="24"/>
          <w:lang w:val="en" w:eastAsia="en-IE"/>
        </w:rPr>
        <w:t xml:space="preserve"> button will return the invoice to </w:t>
      </w:r>
      <w:hyperlink r:id="rId21" w:tooltip="Accounts Payable Office" w:history="1">
        <w:r w:rsidRPr="00D160BA">
          <w:rPr>
            <w:rFonts w:ascii="Lato" w:eastAsia="Times New Roman" w:hAnsi="Lato" w:cs="Arial"/>
            <w:color w:val="1A8197"/>
            <w:sz w:val="24"/>
            <w:szCs w:val="24"/>
            <w:lang w:val="en" w:eastAsia="en-IE"/>
          </w:rPr>
          <w:t>Accounts Payable</w:t>
        </w:r>
      </w:hyperlink>
      <w:r w:rsidRPr="00D160BA">
        <w:rPr>
          <w:rFonts w:ascii="Lato" w:eastAsia="Times New Roman" w:hAnsi="Lato" w:cs="Arial"/>
          <w:color w:val="5E6464"/>
          <w:sz w:val="24"/>
          <w:szCs w:val="24"/>
          <w:lang w:val="en" w:eastAsia="en-IE"/>
        </w:rPr>
        <w:t>.</w:t>
      </w:r>
    </w:p>
    <w:sectPr w:rsidR="00D160BA" w:rsidRPr="00D16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21D7F"/>
    <w:multiLevelType w:val="hybridMultilevel"/>
    <w:tmpl w:val="4ED48BE0"/>
    <w:lvl w:ilvl="0" w:tplc="72FED8B2">
      <w:start w:val="1"/>
      <w:numFmt w:val="decimal"/>
      <w:lvlText w:val="%1."/>
      <w:lvlJc w:val="left"/>
      <w:pPr>
        <w:ind w:left="720" w:hanging="360"/>
      </w:pPr>
      <w:rPr>
        <w:b w:val="0"/>
        <w:color w:val="00000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BA"/>
    <w:rsid w:val="003A607D"/>
    <w:rsid w:val="00620FEB"/>
    <w:rsid w:val="00B60F6A"/>
    <w:rsid w:val="00C01C1D"/>
    <w:rsid w:val="00D160BA"/>
    <w:rsid w:val="00E83B65"/>
    <w:rsid w:val="00F624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B916"/>
  <w15:chartTrackingRefBased/>
  <w15:docId w15:val="{96625834-7042-4F3F-BDA8-FC23A706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160BA"/>
    <w:pPr>
      <w:spacing w:after="264" w:line="240" w:lineRule="auto"/>
      <w:outlineLvl w:val="3"/>
    </w:pPr>
    <w:rPr>
      <w:rFonts w:ascii="Lato" w:eastAsia="Times New Roman" w:hAnsi="Lato" w:cs="Times New Roman"/>
      <w:b/>
      <w:bCs/>
      <w:color w:val="1A8197"/>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160BA"/>
    <w:rPr>
      <w:rFonts w:ascii="Lato" w:eastAsia="Times New Roman" w:hAnsi="Lato" w:cs="Times New Roman"/>
      <w:b/>
      <w:bCs/>
      <w:color w:val="1A8197"/>
      <w:sz w:val="26"/>
      <w:szCs w:val="26"/>
      <w:lang w:eastAsia="en-IE"/>
    </w:rPr>
  </w:style>
  <w:style w:type="character" w:styleId="Hyperlink">
    <w:name w:val="Hyperlink"/>
    <w:basedOn w:val="DefaultParagraphFont"/>
    <w:uiPriority w:val="99"/>
    <w:semiHidden/>
    <w:unhideWhenUsed/>
    <w:rsid w:val="00D160BA"/>
    <w:rPr>
      <w:strike w:val="0"/>
      <w:dstrike w:val="0"/>
      <w:color w:val="1A8197"/>
      <w:u w:val="none"/>
      <w:effect w:val="none"/>
    </w:rPr>
  </w:style>
  <w:style w:type="character" w:styleId="Strong">
    <w:name w:val="Strong"/>
    <w:basedOn w:val="DefaultParagraphFont"/>
    <w:uiPriority w:val="22"/>
    <w:qFormat/>
    <w:rsid w:val="00D160BA"/>
    <w:rPr>
      <w:b/>
      <w:bCs/>
    </w:rPr>
  </w:style>
  <w:style w:type="paragraph" w:styleId="NormalWeb">
    <w:name w:val="Normal (Web)"/>
    <w:basedOn w:val="Normal"/>
    <w:uiPriority w:val="99"/>
    <w:semiHidden/>
    <w:unhideWhenUsed/>
    <w:rsid w:val="00D160BA"/>
    <w:pPr>
      <w:spacing w:after="450" w:line="240" w:lineRule="auto"/>
    </w:pPr>
    <w:rPr>
      <w:rFonts w:ascii="Lato" w:eastAsia="Times New Roman" w:hAnsi="Lato" w:cs="Times New Roman"/>
      <w:color w:val="5E6464"/>
      <w:sz w:val="24"/>
      <w:szCs w:val="24"/>
      <w:lang w:eastAsia="en-IE"/>
    </w:rPr>
  </w:style>
  <w:style w:type="paragraph" w:styleId="ListParagraph">
    <w:name w:val="List Paragraph"/>
    <w:basedOn w:val="Normal"/>
    <w:uiPriority w:val="34"/>
    <w:qFormat/>
    <w:rsid w:val="00D160BA"/>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1322">
      <w:bodyDiv w:val="1"/>
      <w:marLeft w:val="0"/>
      <w:marRight w:val="0"/>
      <w:marTop w:val="0"/>
      <w:marBottom w:val="0"/>
      <w:divBdr>
        <w:top w:val="none" w:sz="0" w:space="0" w:color="auto"/>
        <w:left w:val="none" w:sz="0" w:space="0" w:color="auto"/>
        <w:bottom w:val="none" w:sz="0" w:space="0" w:color="auto"/>
        <w:right w:val="none" w:sz="0" w:space="0" w:color="auto"/>
      </w:divBdr>
    </w:div>
    <w:div w:id="440496676">
      <w:bodyDiv w:val="1"/>
      <w:marLeft w:val="0"/>
      <w:marRight w:val="0"/>
      <w:marTop w:val="0"/>
      <w:marBottom w:val="0"/>
      <w:divBdr>
        <w:top w:val="none" w:sz="0" w:space="0" w:color="auto"/>
        <w:left w:val="none" w:sz="0" w:space="0" w:color="auto"/>
        <w:bottom w:val="none" w:sz="0" w:space="0" w:color="auto"/>
        <w:right w:val="none" w:sz="0" w:space="0" w:color="auto"/>
      </w:divBdr>
      <w:divsChild>
        <w:div w:id="1135372443">
          <w:marLeft w:val="0"/>
          <w:marRight w:val="0"/>
          <w:marTop w:val="0"/>
          <w:marBottom w:val="0"/>
          <w:divBdr>
            <w:top w:val="none" w:sz="0" w:space="0" w:color="auto"/>
            <w:left w:val="none" w:sz="0" w:space="0" w:color="auto"/>
            <w:bottom w:val="none" w:sz="0" w:space="0" w:color="auto"/>
            <w:right w:val="none" w:sz="0" w:space="0" w:color="auto"/>
          </w:divBdr>
          <w:divsChild>
            <w:div w:id="1069226334">
              <w:marLeft w:val="0"/>
              <w:marRight w:val="0"/>
              <w:marTop w:val="0"/>
              <w:marBottom w:val="0"/>
              <w:divBdr>
                <w:top w:val="none" w:sz="0" w:space="0" w:color="auto"/>
                <w:left w:val="none" w:sz="0" w:space="0" w:color="auto"/>
                <w:bottom w:val="none" w:sz="0" w:space="0" w:color="auto"/>
                <w:right w:val="none" w:sz="0" w:space="0" w:color="auto"/>
              </w:divBdr>
              <w:divsChild>
                <w:div w:id="305283468">
                  <w:marLeft w:val="0"/>
                  <w:marRight w:val="0"/>
                  <w:marTop w:val="0"/>
                  <w:marBottom w:val="0"/>
                  <w:divBdr>
                    <w:top w:val="none" w:sz="0" w:space="0" w:color="auto"/>
                    <w:left w:val="none" w:sz="0" w:space="0" w:color="auto"/>
                    <w:bottom w:val="none" w:sz="0" w:space="0" w:color="auto"/>
                    <w:right w:val="none" w:sz="0" w:space="0" w:color="auto"/>
                  </w:divBdr>
                  <w:divsChild>
                    <w:div w:id="1781143244">
                      <w:marLeft w:val="0"/>
                      <w:marRight w:val="0"/>
                      <w:marTop w:val="0"/>
                      <w:marBottom w:val="0"/>
                      <w:divBdr>
                        <w:top w:val="none" w:sz="0" w:space="0" w:color="auto"/>
                        <w:left w:val="none" w:sz="0" w:space="0" w:color="auto"/>
                        <w:bottom w:val="none" w:sz="0" w:space="0" w:color="auto"/>
                        <w:right w:val="none" w:sz="0" w:space="0" w:color="auto"/>
                      </w:divBdr>
                      <w:divsChild>
                        <w:div w:id="2122799623">
                          <w:marLeft w:val="0"/>
                          <w:marRight w:val="0"/>
                          <w:marTop w:val="0"/>
                          <w:marBottom w:val="0"/>
                          <w:divBdr>
                            <w:top w:val="none" w:sz="0" w:space="0" w:color="auto"/>
                            <w:left w:val="none" w:sz="0" w:space="0" w:color="auto"/>
                            <w:bottom w:val="none" w:sz="0" w:space="0" w:color="auto"/>
                            <w:right w:val="none" w:sz="0" w:space="0" w:color="auto"/>
                          </w:divBdr>
                          <w:divsChild>
                            <w:div w:id="804085423">
                              <w:marLeft w:val="0"/>
                              <w:marRight w:val="0"/>
                              <w:marTop w:val="0"/>
                              <w:marBottom w:val="0"/>
                              <w:divBdr>
                                <w:top w:val="none" w:sz="0" w:space="0" w:color="auto"/>
                                <w:left w:val="none" w:sz="0" w:space="0" w:color="auto"/>
                                <w:bottom w:val="none" w:sz="0" w:space="0" w:color="auto"/>
                                <w:right w:val="none" w:sz="0" w:space="0" w:color="auto"/>
                              </w:divBdr>
                              <w:divsChild>
                                <w:div w:id="798569377">
                                  <w:marLeft w:val="0"/>
                                  <w:marRight w:val="0"/>
                                  <w:marTop w:val="0"/>
                                  <w:marBottom w:val="0"/>
                                  <w:divBdr>
                                    <w:top w:val="none" w:sz="0" w:space="0" w:color="auto"/>
                                    <w:left w:val="none" w:sz="0" w:space="0" w:color="auto"/>
                                    <w:bottom w:val="none" w:sz="0" w:space="0" w:color="auto"/>
                                    <w:right w:val="none" w:sz="0" w:space="0" w:color="auto"/>
                                  </w:divBdr>
                                  <w:divsChild>
                                    <w:div w:id="537086055">
                                      <w:marLeft w:val="0"/>
                                      <w:marRight w:val="0"/>
                                      <w:marTop w:val="0"/>
                                      <w:marBottom w:val="750"/>
                                      <w:divBdr>
                                        <w:top w:val="none" w:sz="0" w:space="0" w:color="auto"/>
                                        <w:left w:val="none" w:sz="0" w:space="0" w:color="auto"/>
                                        <w:bottom w:val="none" w:sz="0" w:space="0" w:color="auto"/>
                                        <w:right w:val="none" w:sz="0" w:space="0" w:color="auto"/>
                                      </w:divBdr>
                                      <w:divsChild>
                                        <w:div w:id="1567643345">
                                          <w:marLeft w:val="450"/>
                                          <w:marRight w:val="450"/>
                                          <w:marTop w:val="0"/>
                                          <w:marBottom w:val="0"/>
                                          <w:divBdr>
                                            <w:top w:val="none" w:sz="0" w:space="0" w:color="auto"/>
                                            <w:left w:val="none" w:sz="0" w:space="0" w:color="auto"/>
                                            <w:bottom w:val="none" w:sz="0" w:space="0" w:color="auto"/>
                                            <w:right w:val="none" w:sz="0" w:space="0" w:color="auto"/>
                                          </w:divBdr>
                                          <w:divsChild>
                                            <w:div w:id="570774256">
                                              <w:marLeft w:val="0"/>
                                              <w:marRight w:val="0"/>
                                              <w:marTop w:val="0"/>
                                              <w:marBottom w:val="0"/>
                                              <w:divBdr>
                                                <w:top w:val="none" w:sz="0" w:space="0" w:color="auto"/>
                                                <w:left w:val="none" w:sz="0" w:space="0" w:color="auto"/>
                                                <w:bottom w:val="none" w:sz="0" w:space="0" w:color="auto"/>
                                                <w:right w:val="none" w:sz="0" w:space="0" w:color="auto"/>
                                              </w:divBdr>
                                              <w:divsChild>
                                                <w:div w:id="331032810">
                                                  <w:marLeft w:val="0"/>
                                                  <w:marRight w:val="0"/>
                                                  <w:marTop w:val="450"/>
                                                  <w:marBottom w:val="450"/>
                                                  <w:divBdr>
                                                    <w:top w:val="none" w:sz="0" w:space="0" w:color="auto"/>
                                                    <w:left w:val="none" w:sz="0" w:space="0" w:color="auto"/>
                                                    <w:bottom w:val="none" w:sz="0" w:space="0" w:color="auto"/>
                                                    <w:right w:val="none" w:sz="0" w:space="0" w:color="auto"/>
                                                  </w:divBdr>
                                                  <w:divsChild>
                                                    <w:div w:id="1012102357">
                                                      <w:marLeft w:val="0"/>
                                                      <w:marRight w:val="0"/>
                                                      <w:marTop w:val="0"/>
                                                      <w:marBottom w:val="0"/>
                                                      <w:divBdr>
                                                        <w:top w:val="none" w:sz="0" w:space="0" w:color="auto"/>
                                                        <w:left w:val="none" w:sz="0" w:space="0" w:color="auto"/>
                                                        <w:bottom w:val="none" w:sz="0" w:space="0" w:color="auto"/>
                                                        <w:right w:val="none" w:sz="0" w:space="0" w:color="auto"/>
                                                      </w:divBdr>
                                                    </w:div>
                                                    <w:div w:id="688868835">
                                                      <w:marLeft w:val="0"/>
                                                      <w:marRight w:val="0"/>
                                                      <w:marTop w:val="0"/>
                                                      <w:marBottom w:val="0"/>
                                                      <w:divBdr>
                                                        <w:top w:val="none" w:sz="0" w:space="0" w:color="auto"/>
                                                        <w:left w:val="none" w:sz="0" w:space="0" w:color="auto"/>
                                                        <w:bottom w:val="none" w:sz="0" w:space="0" w:color="auto"/>
                                                        <w:right w:val="none" w:sz="0" w:space="0" w:color="auto"/>
                                                      </w:divBdr>
                                                    </w:div>
                                                    <w:div w:id="5980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5985761">
      <w:bodyDiv w:val="1"/>
      <w:marLeft w:val="0"/>
      <w:marRight w:val="0"/>
      <w:marTop w:val="0"/>
      <w:marBottom w:val="0"/>
      <w:divBdr>
        <w:top w:val="none" w:sz="0" w:space="0" w:color="auto"/>
        <w:left w:val="none" w:sz="0" w:space="0" w:color="auto"/>
        <w:bottom w:val="none" w:sz="0" w:space="0" w:color="auto"/>
        <w:right w:val="none" w:sz="0" w:space="0" w:color="auto"/>
      </w:divBdr>
      <w:divsChild>
        <w:div w:id="704251916">
          <w:marLeft w:val="0"/>
          <w:marRight w:val="0"/>
          <w:marTop w:val="0"/>
          <w:marBottom w:val="0"/>
          <w:divBdr>
            <w:top w:val="none" w:sz="0" w:space="0" w:color="auto"/>
            <w:left w:val="none" w:sz="0" w:space="0" w:color="auto"/>
            <w:bottom w:val="none" w:sz="0" w:space="0" w:color="auto"/>
            <w:right w:val="none" w:sz="0" w:space="0" w:color="auto"/>
          </w:divBdr>
          <w:divsChild>
            <w:div w:id="177160681">
              <w:marLeft w:val="0"/>
              <w:marRight w:val="0"/>
              <w:marTop w:val="0"/>
              <w:marBottom w:val="0"/>
              <w:divBdr>
                <w:top w:val="none" w:sz="0" w:space="0" w:color="auto"/>
                <w:left w:val="none" w:sz="0" w:space="0" w:color="auto"/>
                <w:bottom w:val="none" w:sz="0" w:space="0" w:color="auto"/>
                <w:right w:val="none" w:sz="0" w:space="0" w:color="auto"/>
              </w:divBdr>
              <w:divsChild>
                <w:div w:id="2053379063">
                  <w:marLeft w:val="0"/>
                  <w:marRight w:val="0"/>
                  <w:marTop w:val="0"/>
                  <w:marBottom w:val="0"/>
                  <w:divBdr>
                    <w:top w:val="none" w:sz="0" w:space="0" w:color="auto"/>
                    <w:left w:val="none" w:sz="0" w:space="0" w:color="auto"/>
                    <w:bottom w:val="none" w:sz="0" w:space="0" w:color="auto"/>
                    <w:right w:val="none" w:sz="0" w:space="0" w:color="auto"/>
                  </w:divBdr>
                  <w:divsChild>
                    <w:div w:id="616330081">
                      <w:marLeft w:val="0"/>
                      <w:marRight w:val="0"/>
                      <w:marTop w:val="0"/>
                      <w:marBottom w:val="0"/>
                      <w:divBdr>
                        <w:top w:val="none" w:sz="0" w:space="0" w:color="auto"/>
                        <w:left w:val="none" w:sz="0" w:space="0" w:color="auto"/>
                        <w:bottom w:val="none" w:sz="0" w:space="0" w:color="auto"/>
                        <w:right w:val="none" w:sz="0" w:space="0" w:color="auto"/>
                      </w:divBdr>
                      <w:divsChild>
                        <w:div w:id="371881279">
                          <w:marLeft w:val="0"/>
                          <w:marRight w:val="0"/>
                          <w:marTop w:val="0"/>
                          <w:marBottom w:val="0"/>
                          <w:divBdr>
                            <w:top w:val="none" w:sz="0" w:space="0" w:color="auto"/>
                            <w:left w:val="none" w:sz="0" w:space="0" w:color="auto"/>
                            <w:bottom w:val="none" w:sz="0" w:space="0" w:color="auto"/>
                            <w:right w:val="none" w:sz="0" w:space="0" w:color="auto"/>
                          </w:divBdr>
                          <w:divsChild>
                            <w:div w:id="965045393">
                              <w:marLeft w:val="0"/>
                              <w:marRight w:val="0"/>
                              <w:marTop w:val="0"/>
                              <w:marBottom w:val="0"/>
                              <w:divBdr>
                                <w:top w:val="none" w:sz="0" w:space="0" w:color="auto"/>
                                <w:left w:val="none" w:sz="0" w:space="0" w:color="auto"/>
                                <w:bottom w:val="none" w:sz="0" w:space="0" w:color="auto"/>
                                <w:right w:val="none" w:sz="0" w:space="0" w:color="auto"/>
                              </w:divBdr>
                              <w:divsChild>
                                <w:div w:id="1119376528">
                                  <w:marLeft w:val="0"/>
                                  <w:marRight w:val="0"/>
                                  <w:marTop w:val="0"/>
                                  <w:marBottom w:val="0"/>
                                  <w:divBdr>
                                    <w:top w:val="none" w:sz="0" w:space="0" w:color="auto"/>
                                    <w:left w:val="none" w:sz="0" w:space="0" w:color="auto"/>
                                    <w:bottom w:val="none" w:sz="0" w:space="0" w:color="auto"/>
                                    <w:right w:val="none" w:sz="0" w:space="0" w:color="auto"/>
                                  </w:divBdr>
                                  <w:divsChild>
                                    <w:div w:id="1793863241">
                                      <w:marLeft w:val="0"/>
                                      <w:marRight w:val="0"/>
                                      <w:marTop w:val="0"/>
                                      <w:marBottom w:val="750"/>
                                      <w:divBdr>
                                        <w:top w:val="none" w:sz="0" w:space="0" w:color="auto"/>
                                        <w:left w:val="none" w:sz="0" w:space="0" w:color="auto"/>
                                        <w:bottom w:val="none" w:sz="0" w:space="0" w:color="auto"/>
                                        <w:right w:val="none" w:sz="0" w:space="0" w:color="auto"/>
                                      </w:divBdr>
                                      <w:divsChild>
                                        <w:div w:id="549075624">
                                          <w:marLeft w:val="450"/>
                                          <w:marRight w:val="450"/>
                                          <w:marTop w:val="0"/>
                                          <w:marBottom w:val="0"/>
                                          <w:divBdr>
                                            <w:top w:val="none" w:sz="0" w:space="0" w:color="auto"/>
                                            <w:left w:val="none" w:sz="0" w:space="0" w:color="auto"/>
                                            <w:bottom w:val="none" w:sz="0" w:space="0" w:color="auto"/>
                                            <w:right w:val="none" w:sz="0" w:space="0" w:color="auto"/>
                                          </w:divBdr>
                                          <w:divsChild>
                                            <w:div w:id="705452256">
                                              <w:marLeft w:val="0"/>
                                              <w:marRight w:val="0"/>
                                              <w:marTop w:val="0"/>
                                              <w:marBottom w:val="0"/>
                                              <w:divBdr>
                                                <w:top w:val="none" w:sz="0" w:space="0" w:color="auto"/>
                                                <w:left w:val="none" w:sz="0" w:space="0" w:color="auto"/>
                                                <w:bottom w:val="none" w:sz="0" w:space="0" w:color="auto"/>
                                                <w:right w:val="none" w:sz="0" w:space="0" w:color="auto"/>
                                              </w:divBdr>
                                              <w:divsChild>
                                                <w:div w:id="7311982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igalway.ie/financialsystem/agressoroles/" TargetMode="External"/><Relationship Id="rId18" Type="http://schemas.openxmlformats.org/officeDocument/2006/relationships/hyperlink" Target="https://agresso.nuigalway.ie/agresso/login/login.aspx" TargetMode="External"/><Relationship Id="rId3" Type="http://schemas.openxmlformats.org/officeDocument/2006/relationships/settings" Target="settings.xml"/><Relationship Id="rId21" Type="http://schemas.openxmlformats.org/officeDocument/2006/relationships/hyperlink" Target="http://www.nuigalway.ie/accounts-payable/" TargetMode="External"/><Relationship Id="rId7" Type="http://schemas.openxmlformats.org/officeDocument/2006/relationships/image" Target="media/image2.png"/><Relationship Id="rId12" Type="http://schemas.openxmlformats.org/officeDocument/2006/relationships/hyperlink" Target="https://www.nuigalway.ie/media/informationsolutionsservices/files/agressofiles/Goods-Receipt.pdf"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nuigalway.ie/accounts-payable/" TargetMode="External"/><Relationship Id="rId20" Type="http://schemas.openxmlformats.org/officeDocument/2006/relationships/hyperlink" Target="https://agresso.nuigalway.ie/agresso/login/login.aspx" TargetMode="External"/><Relationship Id="rId1" Type="http://schemas.openxmlformats.org/officeDocument/2006/relationships/numbering" Target="numbering.xml"/><Relationship Id="rId6" Type="http://schemas.openxmlformats.org/officeDocument/2006/relationships/hyperlink" Target="mailto:accountspayable@nuigalway.ie"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hyperlink" Target="https://agresso.nuigalway.ie/agresso/login/login.aspx" TargetMode="External"/><Relationship Id="rId23" Type="http://schemas.openxmlformats.org/officeDocument/2006/relationships/theme" Target="theme/theme1.xml"/><Relationship Id="rId10" Type="http://schemas.openxmlformats.org/officeDocument/2006/relationships/hyperlink" Target="http://www.nuigalway.ie/media/informationsolutionsservices/files/agressofiles/how_to_unpark_a_parked_requisition.pdf"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nuigalway.ie/financialsystem/agressoroles/"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Trina</dc:creator>
  <cp:keywords/>
  <dc:description/>
  <cp:lastModifiedBy>O'Neill, Trina</cp:lastModifiedBy>
  <cp:revision>3</cp:revision>
  <dcterms:created xsi:type="dcterms:W3CDTF">2020-09-22T06:52:00Z</dcterms:created>
  <dcterms:modified xsi:type="dcterms:W3CDTF">2020-09-22T09:00:00Z</dcterms:modified>
</cp:coreProperties>
</file>