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96ED" w14:textId="129A683A" w:rsidR="00434E49" w:rsidRDefault="00C46066" w:rsidP="00434E49">
      <w:pPr>
        <w:pStyle w:val="ListParagraph"/>
        <w:ind w:left="3600" w:hanging="2880"/>
        <w:rPr>
          <w:rFonts w:asciiTheme="minorHAnsi" w:hAnsiTheme="minorHAnsi"/>
          <w:b/>
        </w:rPr>
      </w:pPr>
      <w:r w:rsidRPr="002079F5">
        <w:rPr>
          <w:rFonts w:ascii="Garamond" w:eastAsia="Garamond" w:hAnsi="Garamond" w:cs="Garamond"/>
          <w:b/>
          <w:bCs/>
          <w:noProof/>
          <w:color w:val="FFFFFF"/>
          <w:w w:val="90"/>
          <w:sz w:val="44"/>
          <w:szCs w:val="44"/>
          <w:lang w:val="ga-IE"/>
        </w:rPr>
        <w:drawing>
          <wp:anchor distT="0" distB="0" distL="0" distR="0" simplePos="0" relativeHeight="251661312" behindDoc="0" locked="0" layoutInCell="1" allowOverlap="1" wp14:anchorId="011BBE35" wp14:editId="489D29B3">
            <wp:simplePos x="0" y="0"/>
            <wp:positionH relativeFrom="margin">
              <wp:align>left</wp:align>
            </wp:positionH>
            <wp:positionV relativeFrom="paragraph">
              <wp:posOffset>4445</wp:posOffset>
            </wp:positionV>
            <wp:extent cx="2274052" cy="8614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74052" cy="861455"/>
                    </a:xfrm>
                    <a:prstGeom prst="rect">
                      <a:avLst/>
                    </a:prstGeom>
                  </pic:spPr>
                </pic:pic>
              </a:graphicData>
            </a:graphic>
          </wp:anchor>
        </w:drawing>
      </w:r>
      <w:r w:rsidR="00434E49" w:rsidRPr="00434E49">
        <w:rPr>
          <w:rFonts w:asciiTheme="minorHAnsi" w:hAnsiTheme="minorHAnsi"/>
          <w:b/>
          <w:noProof/>
        </w:rPr>
        <mc:AlternateContent>
          <mc:Choice Requires="wps">
            <w:drawing>
              <wp:anchor distT="45720" distB="45720" distL="114300" distR="114300" simplePos="0" relativeHeight="251659264" behindDoc="0" locked="0" layoutInCell="1" allowOverlap="1" wp14:anchorId="3CC2D4DF" wp14:editId="1E067CB7">
                <wp:simplePos x="0" y="0"/>
                <wp:positionH relativeFrom="column">
                  <wp:posOffset>2676525</wp:posOffset>
                </wp:positionH>
                <wp:positionV relativeFrom="paragraph">
                  <wp:posOffset>9525</wp:posOffset>
                </wp:positionV>
                <wp:extent cx="3863975" cy="9715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971550"/>
                        </a:xfrm>
                        <a:prstGeom prst="rect">
                          <a:avLst/>
                        </a:prstGeom>
                        <a:solidFill>
                          <a:srgbClr val="FFFFFF"/>
                        </a:solidFill>
                        <a:ln w="9525">
                          <a:solidFill>
                            <a:srgbClr val="000000"/>
                          </a:solidFill>
                          <a:miter lim="800000"/>
                          <a:headEnd/>
                          <a:tailEnd/>
                        </a:ln>
                      </wps:spPr>
                      <wps:txbx>
                        <w:txbxContent>
                          <w:p w14:paraId="1F03ECB0" w14:textId="59FC8E53" w:rsidR="00A7338A" w:rsidRDefault="00A7338A" w:rsidP="00BD172C">
                            <w:pPr>
                              <w:pStyle w:val="ListParagraph"/>
                              <w:ind w:left="0"/>
                              <w:jc w:val="center"/>
                              <w:rPr>
                                <w:rFonts w:asciiTheme="minorHAnsi" w:hAnsiTheme="minorHAnsi"/>
                                <w:b/>
                              </w:rPr>
                            </w:pPr>
                            <w:r w:rsidRPr="005474FC">
                              <w:rPr>
                                <w:rFonts w:asciiTheme="minorHAnsi" w:hAnsiTheme="minorHAnsi"/>
                                <w:b/>
                              </w:rPr>
                              <w:t>Appendix 1 Safe System of Work Plan</w:t>
                            </w:r>
                            <w:r>
                              <w:rPr>
                                <w:rFonts w:asciiTheme="minorHAnsi" w:hAnsiTheme="minorHAnsi"/>
                                <w:b/>
                              </w:rPr>
                              <w:t xml:space="preserve"> –</w:t>
                            </w:r>
                            <w:r>
                              <w:rPr>
                                <w:color w:val="1F497D"/>
                              </w:rPr>
                              <w:t xml:space="preserve"> </w:t>
                            </w:r>
                            <w:r w:rsidRPr="00434E49">
                              <w:rPr>
                                <w:rFonts w:asciiTheme="minorHAnsi" w:hAnsiTheme="minorHAnsi"/>
                                <w:b/>
                              </w:rPr>
                              <w:t>small projects only</w:t>
                            </w:r>
                            <w:r>
                              <w:rPr>
                                <w:color w:val="1F497D"/>
                              </w:rPr>
                              <w:t xml:space="preserve">.  </w:t>
                            </w:r>
                            <w:r>
                              <w:rPr>
                                <w:color w:val="1F497D"/>
                              </w:rPr>
                              <w:br/>
                            </w:r>
                            <w:r w:rsidRPr="005474FC">
                              <w:rPr>
                                <w:rFonts w:asciiTheme="minorHAnsi" w:hAnsiTheme="minorHAnsi"/>
                                <w:b/>
                              </w:rPr>
                              <w:t>Cont</w:t>
                            </w:r>
                            <w:r>
                              <w:rPr>
                                <w:rFonts w:asciiTheme="minorHAnsi" w:hAnsiTheme="minorHAnsi"/>
                                <w:b/>
                              </w:rPr>
                              <w:t>r</w:t>
                            </w:r>
                            <w:r w:rsidRPr="005474FC">
                              <w:rPr>
                                <w:rFonts w:asciiTheme="minorHAnsi" w:hAnsiTheme="minorHAnsi"/>
                                <w:b/>
                              </w:rPr>
                              <w:t>actor</w:t>
                            </w:r>
                            <w:r>
                              <w:rPr>
                                <w:rFonts w:asciiTheme="minorHAnsi" w:hAnsiTheme="minorHAnsi"/>
                                <w:b/>
                              </w:rPr>
                              <w:t>s engaged by NUI Galway Units.</w:t>
                            </w:r>
                          </w:p>
                          <w:p w14:paraId="4B3C7AF6" w14:textId="77777777" w:rsidR="00BD172C" w:rsidRDefault="00BD172C" w:rsidP="00BD172C">
                            <w:pPr>
                              <w:rPr>
                                <w:rFonts w:ascii="Calibri Light" w:hAnsi="Calibri Light" w:cs="Calibri Light"/>
                                <w:b/>
                                <w:bCs/>
                                <w:color w:val="000000"/>
                              </w:rPr>
                            </w:pPr>
                            <w:r>
                              <w:rPr>
                                <w:rFonts w:ascii="Calibri Light" w:hAnsi="Calibri Light" w:cs="Calibri Light"/>
                                <w:b/>
                                <w:bCs/>
                                <w:color w:val="000000"/>
                              </w:rPr>
                              <w:t xml:space="preserve">Note: This Work Plan is only for </w:t>
                            </w:r>
                            <w:r>
                              <w:rPr>
                                <w:rFonts w:ascii="Calibri Light" w:hAnsi="Calibri Light" w:cs="Calibri Light"/>
                                <w:b/>
                                <w:bCs/>
                                <w:color w:val="000000"/>
                                <w:u w:val="single"/>
                              </w:rPr>
                              <w:t>minor</w:t>
                            </w:r>
                            <w:r>
                              <w:rPr>
                                <w:rFonts w:ascii="Calibri Light" w:hAnsi="Calibri Light" w:cs="Calibri Light"/>
                                <w:b/>
                                <w:bCs/>
                                <w:color w:val="000000"/>
                              </w:rPr>
                              <w:t xml:space="preserve"> Unit Contract work.  If this involves any level of buildings or grounds works you must ensure that the </w:t>
                            </w:r>
                            <w:hyperlink r:id="rId10" w:history="1">
                              <w:r>
                                <w:rPr>
                                  <w:rStyle w:val="Hyperlink"/>
                                  <w:rFonts w:ascii="Calibri Light" w:hAnsi="Calibri Light" w:cs="Calibri Light"/>
                                  <w:b/>
                                  <w:bCs/>
                                  <w:color w:val="000000"/>
                                </w:rPr>
                                <w:t xml:space="preserve">Helpdesk, Buildings &amp; Estates </w:t>
                              </w:r>
                            </w:hyperlink>
                            <w:r>
                              <w:rPr>
                                <w:rFonts w:ascii="Calibri Light" w:hAnsi="Calibri Light" w:cs="Calibri Light"/>
                                <w:b/>
                                <w:bCs/>
                                <w:color w:val="000000"/>
                              </w:rPr>
                              <w:t> is notified with adequate notice prior to appointment of contractor.</w:t>
                            </w:r>
                          </w:p>
                          <w:p w14:paraId="48ECE131" w14:textId="4287E2E0" w:rsidR="00BD172C" w:rsidRDefault="00BD172C" w:rsidP="00BD172C">
                            <w:pPr>
                              <w:pStyle w:val="ListParagraph"/>
                              <w:ind w:left="0"/>
                              <w:jc w:val="center"/>
                              <w:rPr>
                                <w:rFonts w:asciiTheme="minorHAnsi" w:hAnsiTheme="minorHAnsi"/>
                                <w:b/>
                              </w:rPr>
                            </w:pPr>
                          </w:p>
                          <w:p w14:paraId="72178F8D" w14:textId="77777777" w:rsidR="00BD172C" w:rsidRPr="00E24CD5" w:rsidRDefault="00BD172C" w:rsidP="00BD172C">
                            <w:pPr>
                              <w:pStyle w:val="ListParagraph"/>
                              <w:ind w:left="0"/>
                              <w:jc w:val="center"/>
                              <w:rPr>
                                <w:color w:val="1F497D"/>
                              </w:rPr>
                            </w:pPr>
                          </w:p>
                          <w:p w14:paraId="360E8498" w14:textId="2E319FE3" w:rsidR="00434E49" w:rsidRDefault="00434E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2D4DF" id="_x0000_t202" coordsize="21600,21600" o:spt="202" path="m,l,21600r21600,l21600,xe">
                <v:stroke joinstyle="miter"/>
                <v:path gradientshapeok="t" o:connecttype="rect"/>
              </v:shapetype>
              <v:shape id="Text Box 2" o:spid="_x0000_s1026" type="#_x0000_t202" style="position:absolute;left:0;text-align:left;margin-left:210.75pt;margin-top:.75pt;width:304.2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">
                <v:textbox>
                  <w:txbxContent>
                    <w:p w14:paraId="1F03ECB0" w14:textId="59FC8E53" w:rsidR="00A7338A" w:rsidRDefault="00A7338A" w:rsidP="00BD172C">
                      <w:pPr>
                        <w:pStyle w:val="ListParagraph"/>
                        <w:ind w:left="0"/>
                        <w:jc w:val="center"/>
                        <w:rPr>
                          <w:rFonts w:asciiTheme="minorHAnsi" w:hAnsiTheme="minorHAnsi"/>
                          <w:b/>
                        </w:rPr>
                      </w:pPr>
                      <w:r w:rsidRPr="005474FC">
                        <w:rPr>
                          <w:rFonts w:asciiTheme="minorHAnsi" w:hAnsiTheme="minorHAnsi"/>
                          <w:b/>
                        </w:rPr>
                        <w:t>Appendix 1 Safe System of Work Plan</w:t>
                      </w:r>
                      <w:r>
                        <w:rPr>
                          <w:rFonts w:asciiTheme="minorHAnsi" w:hAnsiTheme="minorHAnsi"/>
                          <w:b/>
                        </w:rPr>
                        <w:t xml:space="preserve"> –</w:t>
                      </w:r>
                      <w:r>
                        <w:rPr>
                          <w:color w:val="1F497D"/>
                        </w:rPr>
                        <w:t xml:space="preserve"> </w:t>
                      </w:r>
                      <w:r w:rsidRPr="00434E49">
                        <w:rPr>
                          <w:rFonts w:asciiTheme="minorHAnsi" w:hAnsiTheme="minorHAnsi"/>
                          <w:b/>
                        </w:rPr>
                        <w:t>small projects only</w:t>
                      </w:r>
                      <w:r>
                        <w:rPr>
                          <w:color w:val="1F497D"/>
                        </w:rPr>
                        <w:t xml:space="preserve">.  </w:t>
                      </w:r>
                      <w:r>
                        <w:rPr>
                          <w:color w:val="1F497D"/>
                        </w:rPr>
                        <w:br/>
                      </w:r>
                      <w:r w:rsidRPr="005474FC">
                        <w:rPr>
                          <w:rFonts w:asciiTheme="minorHAnsi" w:hAnsiTheme="minorHAnsi"/>
                          <w:b/>
                        </w:rPr>
                        <w:t>Cont</w:t>
                      </w:r>
                      <w:r>
                        <w:rPr>
                          <w:rFonts w:asciiTheme="minorHAnsi" w:hAnsiTheme="minorHAnsi"/>
                          <w:b/>
                        </w:rPr>
                        <w:t>r</w:t>
                      </w:r>
                      <w:r w:rsidRPr="005474FC">
                        <w:rPr>
                          <w:rFonts w:asciiTheme="minorHAnsi" w:hAnsiTheme="minorHAnsi"/>
                          <w:b/>
                        </w:rPr>
                        <w:t>actor</w:t>
                      </w:r>
                      <w:r>
                        <w:rPr>
                          <w:rFonts w:asciiTheme="minorHAnsi" w:hAnsiTheme="minorHAnsi"/>
                          <w:b/>
                        </w:rPr>
                        <w:t>s engaged by NUI Galway Units.</w:t>
                      </w:r>
                    </w:p>
                    <w:p w14:paraId="4B3C7AF6" w14:textId="77777777" w:rsidR="00BD172C" w:rsidRDefault="00BD172C" w:rsidP="00BD172C">
                      <w:pPr>
                        <w:rPr>
                          <w:rFonts w:ascii="Calibri Light" w:hAnsi="Calibri Light" w:cs="Calibri Light"/>
                          <w:b/>
                          <w:bCs/>
                          <w:color w:val="000000"/>
                        </w:rPr>
                      </w:pPr>
                      <w:r>
                        <w:rPr>
                          <w:rFonts w:ascii="Calibri Light" w:hAnsi="Calibri Light" w:cs="Calibri Light"/>
                          <w:b/>
                          <w:bCs/>
                          <w:color w:val="000000"/>
                        </w:rPr>
                        <w:t xml:space="preserve">Note: This Work Plan is only for </w:t>
                      </w:r>
                      <w:r>
                        <w:rPr>
                          <w:rFonts w:ascii="Calibri Light" w:hAnsi="Calibri Light" w:cs="Calibri Light"/>
                          <w:b/>
                          <w:bCs/>
                          <w:color w:val="000000"/>
                          <w:u w:val="single"/>
                        </w:rPr>
                        <w:t>minor</w:t>
                      </w:r>
                      <w:r>
                        <w:rPr>
                          <w:rFonts w:ascii="Calibri Light" w:hAnsi="Calibri Light" w:cs="Calibri Light"/>
                          <w:b/>
                          <w:bCs/>
                          <w:color w:val="000000"/>
                        </w:rPr>
                        <w:t xml:space="preserve"> Unit Contract work.  If this involves any level of buildings or grounds works you must ensure that the </w:t>
                      </w:r>
                      <w:hyperlink r:id="rId11" w:history="1">
                        <w:r>
                          <w:rPr>
                            <w:rStyle w:val="Hyperlink"/>
                            <w:rFonts w:ascii="Calibri Light" w:hAnsi="Calibri Light" w:cs="Calibri Light"/>
                            <w:b/>
                            <w:bCs/>
                            <w:color w:val="000000"/>
                          </w:rPr>
                          <w:t xml:space="preserve">Helpdesk, Buildings &amp; Estates </w:t>
                        </w:r>
                      </w:hyperlink>
                      <w:r>
                        <w:rPr>
                          <w:rFonts w:ascii="Calibri Light" w:hAnsi="Calibri Light" w:cs="Calibri Light"/>
                          <w:b/>
                          <w:bCs/>
                          <w:color w:val="000000"/>
                        </w:rPr>
                        <w:t> is notified with adequate notice prior to appointment of contractor.</w:t>
                      </w:r>
                    </w:p>
                    <w:p w14:paraId="48ECE131" w14:textId="4287E2E0" w:rsidR="00BD172C" w:rsidRDefault="00BD172C" w:rsidP="00BD172C">
                      <w:pPr>
                        <w:pStyle w:val="ListParagraph"/>
                        <w:ind w:left="0"/>
                        <w:jc w:val="center"/>
                        <w:rPr>
                          <w:rFonts w:asciiTheme="minorHAnsi" w:hAnsiTheme="minorHAnsi"/>
                          <w:b/>
                        </w:rPr>
                      </w:pPr>
                    </w:p>
                    <w:p w14:paraId="72178F8D" w14:textId="77777777" w:rsidR="00BD172C" w:rsidRPr="00E24CD5" w:rsidRDefault="00BD172C" w:rsidP="00BD172C">
                      <w:pPr>
                        <w:pStyle w:val="ListParagraph"/>
                        <w:ind w:left="0"/>
                        <w:jc w:val="center"/>
                        <w:rPr>
                          <w:color w:val="1F497D"/>
                        </w:rPr>
                      </w:pPr>
                    </w:p>
                    <w:p w14:paraId="360E8498" w14:textId="2E319FE3" w:rsidR="00434E49" w:rsidRDefault="00434E49"/>
                  </w:txbxContent>
                </v:textbox>
                <w10:wrap type="square"/>
              </v:shape>
            </w:pict>
          </mc:Fallback>
        </mc:AlternateContent>
      </w:r>
      <w:r w:rsidR="00434E49">
        <w:rPr>
          <w:rFonts w:asciiTheme="minorHAnsi" w:hAnsiTheme="minorHAnsi"/>
          <w:b/>
        </w:rPr>
        <w:tab/>
      </w:r>
      <w:r w:rsidR="00434E49">
        <w:rPr>
          <w:rFonts w:asciiTheme="minorHAnsi" w:hAnsiTheme="minorHAnsi"/>
          <w:b/>
        </w:rPr>
        <w:tab/>
      </w:r>
    </w:p>
    <w:p w14:paraId="74A0066F" w14:textId="585DEBB7" w:rsidR="005474FC" w:rsidRPr="005474FC" w:rsidRDefault="005474FC" w:rsidP="005474FC">
      <w:pPr>
        <w:pStyle w:val="BodyText"/>
        <w:rPr>
          <w:rFonts w:asciiTheme="minorHAnsi" w:hAnsiTheme="minorHAnsi"/>
          <w:szCs w:val="22"/>
        </w:rPr>
      </w:pPr>
      <w:r w:rsidRPr="005474FC">
        <w:rPr>
          <w:rFonts w:asciiTheme="minorHAnsi" w:hAnsiTheme="minorHAnsi"/>
          <w:szCs w:val="22"/>
        </w:rPr>
        <w:t>This Safe System of Work Plan must be filled out by contractors who carry out any hazardous maintenance or repair work on the premises.  Its aim is to ensure that adequate precautions are taken to protect the safety of staff, students and the contractor. It can be filled out on the spot and does not need to be typed. The contractor or Safety Coordinator may fill in the time finished section.</w:t>
      </w:r>
    </w:p>
    <w:p w14:paraId="3A23CC2E" w14:textId="77777777" w:rsidR="005474FC" w:rsidRPr="00E24CD5" w:rsidRDefault="005474FC" w:rsidP="005474FC">
      <w:pPr>
        <w:rPr>
          <w:rFonts w:asciiTheme="minorHAnsi" w:hAnsiTheme="minorHAnsi"/>
          <w:sz w:val="16"/>
          <w:szCs w:val="16"/>
        </w:rPr>
      </w:pPr>
    </w:p>
    <w:p w14:paraId="0A5CE44B" w14:textId="77777777" w:rsidR="005474FC" w:rsidRPr="005474FC" w:rsidRDefault="005474FC" w:rsidP="005474FC">
      <w:pPr>
        <w:rPr>
          <w:rFonts w:asciiTheme="minorHAnsi" w:hAnsiTheme="minorHAnsi" w:cs="Arial"/>
        </w:rPr>
      </w:pPr>
      <w:r w:rsidRPr="005474FC">
        <w:rPr>
          <w:rFonts w:asciiTheme="minorHAnsi" w:hAnsiTheme="minorHAnsi" w:cs="Arial"/>
        </w:rPr>
        <w:t xml:space="preserve">1. </w:t>
      </w:r>
      <w:r w:rsidRPr="00E24CD5">
        <w:rPr>
          <w:rFonts w:asciiTheme="minorHAnsi" w:hAnsiTheme="minorHAnsi" w:cs="Arial"/>
          <w:b/>
        </w:rPr>
        <w:t>Contractor company name</w:t>
      </w:r>
      <w:r w:rsidRPr="005474FC">
        <w:rPr>
          <w:rFonts w:asciiTheme="minorHAnsi" w:hAnsiTheme="minorHAnsi" w:cs="Arial"/>
        </w:rPr>
        <w:t xml:space="preserve"> ________________________________________</w:t>
      </w:r>
    </w:p>
    <w:p w14:paraId="28AED415" w14:textId="77777777" w:rsidR="005474FC" w:rsidRPr="00E24CD5" w:rsidRDefault="005474FC" w:rsidP="005474FC">
      <w:pPr>
        <w:rPr>
          <w:rFonts w:asciiTheme="minorHAnsi" w:hAnsiTheme="minorHAnsi" w:cs="Arial"/>
          <w:sz w:val="16"/>
          <w:szCs w:val="16"/>
        </w:rPr>
      </w:pPr>
    </w:p>
    <w:p w14:paraId="560B045E" w14:textId="77777777" w:rsidR="005474FC" w:rsidRPr="005474FC" w:rsidRDefault="005474FC" w:rsidP="005474FC">
      <w:pPr>
        <w:rPr>
          <w:rFonts w:asciiTheme="minorHAnsi" w:hAnsiTheme="minorHAnsi" w:cs="Arial"/>
        </w:rPr>
      </w:pPr>
      <w:r w:rsidRPr="005474FC">
        <w:rPr>
          <w:rFonts w:asciiTheme="minorHAnsi" w:hAnsiTheme="minorHAnsi" w:cs="Arial"/>
        </w:rPr>
        <w:t xml:space="preserve">2. </w:t>
      </w:r>
      <w:r w:rsidRPr="00E24CD5">
        <w:rPr>
          <w:rFonts w:asciiTheme="minorHAnsi" w:hAnsiTheme="minorHAnsi" w:cs="Arial"/>
          <w:b/>
        </w:rPr>
        <w:t>Contractor Person responsible for safety</w:t>
      </w:r>
      <w:r w:rsidRPr="005474FC">
        <w:rPr>
          <w:rFonts w:asciiTheme="minorHAnsi" w:hAnsiTheme="minorHAnsi" w:cs="Arial"/>
        </w:rPr>
        <w:t xml:space="preserve"> ______________________________________</w:t>
      </w:r>
    </w:p>
    <w:p w14:paraId="7FB362B6" w14:textId="77777777" w:rsidR="005474FC" w:rsidRPr="00E24CD5" w:rsidRDefault="005474FC" w:rsidP="005474FC">
      <w:pPr>
        <w:rPr>
          <w:rFonts w:asciiTheme="minorHAnsi" w:hAnsiTheme="minorHAnsi" w:cs="Arial"/>
          <w:sz w:val="16"/>
          <w:szCs w:val="16"/>
        </w:rPr>
      </w:pPr>
    </w:p>
    <w:p w14:paraId="1FDED4C8" w14:textId="77777777" w:rsidR="005474FC" w:rsidRPr="005474FC" w:rsidRDefault="005474FC" w:rsidP="005474FC">
      <w:pPr>
        <w:rPr>
          <w:rFonts w:asciiTheme="minorHAnsi" w:hAnsiTheme="minorHAnsi" w:cs="Arial"/>
        </w:rPr>
      </w:pPr>
      <w:r w:rsidRPr="005474FC">
        <w:rPr>
          <w:rFonts w:asciiTheme="minorHAnsi" w:hAnsiTheme="minorHAnsi" w:cs="Arial"/>
        </w:rPr>
        <w:t xml:space="preserve">3. </w:t>
      </w:r>
      <w:r w:rsidRPr="00E24CD5">
        <w:rPr>
          <w:rFonts w:asciiTheme="minorHAnsi" w:hAnsiTheme="minorHAnsi" w:cs="Arial"/>
          <w:b/>
        </w:rPr>
        <w:t>Names of all contractor’s staff or subcontractors who will be on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812"/>
      </w:tblGrid>
      <w:tr w:rsidR="005474FC" w:rsidRPr="005474FC" w14:paraId="3B553105" w14:textId="77777777" w:rsidTr="005474FC">
        <w:tc>
          <w:tcPr>
            <w:tcW w:w="4430" w:type="dxa"/>
            <w:tcBorders>
              <w:top w:val="single" w:sz="4" w:space="0" w:color="auto"/>
              <w:left w:val="single" w:sz="4" w:space="0" w:color="auto"/>
              <w:bottom w:val="single" w:sz="4" w:space="0" w:color="auto"/>
              <w:right w:val="single" w:sz="4" w:space="0" w:color="auto"/>
            </w:tcBorders>
          </w:tcPr>
          <w:p w14:paraId="4295CF74" w14:textId="77777777" w:rsidR="005474FC" w:rsidRPr="005474FC" w:rsidRDefault="005474FC">
            <w:pPr>
              <w:rPr>
                <w:rFonts w:asciiTheme="minorHAnsi" w:hAnsiTheme="minorHAnsi" w:cs="Arial"/>
                <w:lang w:val="en-US"/>
              </w:rPr>
            </w:pPr>
          </w:p>
          <w:p w14:paraId="084463F8" w14:textId="77777777" w:rsidR="005474FC" w:rsidRPr="00E24CD5" w:rsidRDefault="005474FC">
            <w:pPr>
              <w:rPr>
                <w:rFonts w:asciiTheme="minorHAnsi" w:hAnsiTheme="minorHAnsi" w:cs="Arial"/>
                <w:sz w:val="16"/>
                <w:szCs w:val="16"/>
                <w:lang w:val="en-US" w:eastAsia="en-US"/>
              </w:rPr>
            </w:pPr>
          </w:p>
        </w:tc>
        <w:tc>
          <w:tcPr>
            <w:tcW w:w="4812" w:type="dxa"/>
            <w:tcBorders>
              <w:top w:val="single" w:sz="4" w:space="0" w:color="auto"/>
              <w:left w:val="single" w:sz="4" w:space="0" w:color="auto"/>
              <w:bottom w:val="single" w:sz="4" w:space="0" w:color="auto"/>
              <w:right w:val="single" w:sz="4" w:space="0" w:color="auto"/>
            </w:tcBorders>
          </w:tcPr>
          <w:p w14:paraId="42BBD7DE" w14:textId="77777777" w:rsidR="005474FC" w:rsidRPr="005474FC" w:rsidRDefault="005474FC">
            <w:pPr>
              <w:rPr>
                <w:rFonts w:asciiTheme="minorHAnsi" w:hAnsiTheme="minorHAnsi" w:cs="Arial"/>
                <w:lang w:val="en-US" w:eastAsia="en-US"/>
              </w:rPr>
            </w:pPr>
          </w:p>
        </w:tc>
      </w:tr>
      <w:tr w:rsidR="005474FC" w:rsidRPr="005474FC" w14:paraId="142A7821" w14:textId="77777777" w:rsidTr="005474FC">
        <w:tc>
          <w:tcPr>
            <w:tcW w:w="4430" w:type="dxa"/>
            <w:tcBorders>
              <w:top w:val="single" w:sz="4" w:space="0" w:color="auto"/>
              <w:left w:val="single" w:sz="4" w:space="0" w:color="auto"/>
              <w:bottom w:val="single" w:sz="4" w:space="0" w:color="auto"/>
              <w:right w:val="single" w:sz="4" w:space="0" w:color="auto"/>
            </w:tcBorders>
          </w:tcPr>
          <w:p w14:paraId="4E4670B2" w14:textId="77777777" w:rsidR="005474FC" w:rsidRPr="005474FC" w:rsidRDefault="005474FC">
            <w:pPr>
              <w:rPr>
                <w:rFonts w:asciiTheme="minorHAnsi" w:hAnsiTheme="minorHAnsi" w:cs="Arial"/>
                <w:lang w:val="en-US"/>
              </w:rPr>
            </w:pPr>
          </w:p>
          <w:p w14:paraId="7F5E3B5F" w14:textId="77777777" w:rsidR="005474FC" w:rsidRPr="00E24CD5" w:rsidRDefault="005474FC">
            <w:pPr>
              <w:rPr>
                <w:rFonts w:asciiTheme="minorHAnsi" w:hAnsiTheme="minorHAnsi" w:cs="Arial"/>
                <w:sz w:val="16"/>
                <w:szCs w:val="16"/>
                <w:lang w:val="en-US" w:eastAsia="en-US"/>
              </w:rPr>
            </w:pPr>
          </w:p>
        </w:tc>
        <w:tc>
          <w:tcPr>
            <w:tcW w:w="4812" w:type="dxa"/>
            <w:tcBorders>
              <w:top w:val="single" w:sz="4" w:space="0" w:color="auto"/>
              <w:left w:val="single" w:sz="4" w:space="0" w:color="auto"/>
              <w:bottom w:val="single" w:sz="4" w:space="0" w:color="auto"/>
              <w:right w:val="single" w:sz="4" w:space="0" w:color="auto"/>
            </w:tcBorders>
          </w:tcPr>
          <w:p w14:paraId="5D189C21" w14:textId="77777777" w:rsidR="005474FC" w:rsidRPr="005474FC" w:rsidRDefault="005474FC">
            <w:pPr>
              <w:rPr>
                <w:rFonts w:asciiTheme="minorHAnsi" w:hAnsiTheme="minorHAnsi" w:cs="Arial"/>
                <w:lang w:val="en-US" w:eastAsia="en-US"/>
              </w:rPr>
            </w:pPr>
          </w:p>
        </w:tc>
      </w:tr>
    </w:tbl>
    <w:p w14:paraId="3C4F512C" w14:textId="77777777" w:rsidR="005474FC" w:rsidRPr="00E24CD5" w:rsidRDefault="005474FC" w:rsidP="005474FC">
      <w:pPr>
        <w:rPr>
          <w:rFonts w:asciiTheme="minorHAnsi" w:hAnsiTheme="minorHAnsi" w:cs="Arial"/>
          <w:sz w:val="16"/>
          <w:szCs w:val="16"/>
          <w:lang w:val="en-US" w:eastAsia="en-US"/>
        </w:rPr>
      </w:pPr>
    </w:p>
    <w:p w14:paraId="298C738E" w14:textId="36B06B38" w:rsidR="005474FC" w:rsidRPr="00E24CD5" w:rsidRDefault="005474FC" w:rsidP="005474FC">
      <w:pPr>
        <w:rPr>
          <w:rFonts w:asciiTheme="minorHAnsi" w:hAnsiTheme="minorHAnsi" w:cs="Arial"/>
        </w:rPr>
      </w:pPr>
      <w:r w:rsidRPr="005474FC">
        <w:rPr>
          <w:rFonts w:asciiTheme="minorHAnsi" w:hAnsiTheme="minorHAnsi" w:cs="Arial"/>
        </w:rPr>
        <w:t xml:space="preserve">4. </w:t>
      </w:r>
      <w:r w:rsidRPr="00E24CD5">
        <w:rPr>
          <w:rFonts w:asciiTheme="minorHAnsi" w:hAnsiTheme="minorHAnsi" w:cs="Arial"/>
          <w:b/>
        </w:rPr>
        <w:t>Date and time work commenced</w:t>
      </w:r>
      <w:r w:rsidRPr="005474FC">
        <w:rPr>
          <w:rFonts w:asciiTheme="minorHAnsi" w:hAnsiTheme="minorHAnsi" w:cs="Arial"/>
        </w:rPr>
        <w:t xml:space="preserve"> ____/_____/____   _____</w:t>
      </w:r>
      <w:r w:rsidR="00E716C0">
        <w:rPr>
          <w:rFonts w:asciiTheme="minorHAnsi" w:hAnsiTheme="minorHAnsi" w:cs="Arial"/>
        </w:rPr>
        <w:t xml:space="preserve">_am/pm </w:t>
      </w:r>
      <w:r w:rsidR="00E716C0">
        <w:rPr>
          <w:rFonts w:asciiTheme="minorHAnsi" w:hAnsiTheme="minorHAnsi" w:cs="Arial"/>
        </w:rPr>
        <w:br/>
        <w:t xml:space="preserve">    </w:t>
      </w:r>
      <w:r w:rsidRPr="00E24CD5">
        <w:rPr>
          <w:rFonts w:asciiTheme="minorHAnsi" w:hAnsiTheme="minorHAnsi" w:cs="Arial"/>
          <w:b/>
        </w:rPr>
        <w:t>Time work finished</w:t>
      </w:r>
      <w:r w:rsidRPr="005474FC">
        <w:rPr>
          <w:rFonts w:asciiTheme="minorHAnsi" w:hAnsiTheme="minorHAnsi" w:cs="Arial"/>
        </w:rPr>
        <w:t xml:space="preserve">   </w:t>
      </w:r>
      <w:r w:rsidR="00E24CD5">
        <w:rPr>
          <w:rFonts w:asciiTheme="minorHAnsi" w:hAnsiTheme="minorHAnsi" w:cs="Arial"/>
        </w:rPr>
        <w:tab/>
      </w:r>
      <w:r w:rsidR="00E24CD5">
        <w:rPr>
          <w:rFonts w:asciiTheme="minorHAnsi" w:hAnsiTheme="minorHAnsi" w:cs="Arial"/>
        </w:rPr>
        <w:tab/>
        <w:t xml:space="preserve">      </w:t>
      </w:r>
      <w:r w:rsidRPr="005474FC">
        <w:rPr>
          <w:rFonts w:asciiTheme="minorHAnsi" w:hAnsiTheme="minorHAnsi" w:cs="Arial"/>
        </w:rPr>
        <w:t>____ am/pm</w:t>
      </w:r>
      <w:r w:rsidR="00E24CD5">
        <w:rPr>
          <w:rFonts w:asciiTheme="minorHAnsi" w:hAnsiTheme="minorHAnsi" w:cs="Arial"/>
        </w:rPr>
        <w:t xml:space="preserve">               </w:t>
      </w:r>
      <w:r w:rsidRPr="005474FC">
        <w:rPr>
          <w:rFonts w:asciiTheme="minorHAnsi" w:hAnsiTheme="minorHAnsi" w:cs="Arial"/>
          <w:i/>
          <w:iCs/>
        </w:rPr>
        <w:t>Note: A new plan must be completed for each day.</w:t>
      </w:r>
    </w:p>
    <w:p w14:paraId="0C39CC41" w14:textId="77777777" w:rsidR="005474FC" w:rsidRPr="00E24CD5" w:rsidRDefault="005474FC" w:rsidP="005474FC">
      <w:pPr>
        <w:rPr>
          <w:rFonts w:asciiTheme="minorHAnsi" w:hAnsiTheme="minorHAnsi" w:cs="Arial"/>
          <w:sz w:val="16"/>
          <w:szCs w:val="16"/>
        </w:rPr>
      </w:pPr>
    </w:p>
    <w:p w14:paraId="205D9FE6" w14:textId="77777777" w:rsidR="005474FC" w:rsidRPr="005474FC" w:rsidRDefault="005474FC" w:rsidP="005474FC">
      <w:pPr>
        <w:rPr>
          <w:rFonts w:asciiTheme="minorHAnsi" w:hAnsiTheme="minorHAnsi" w:cs="Arial"/>
        </w:rPr>
      </w:pPr>
      <w:r w:rsidRPr="005474FC">
        <w:rPr>
          <w:rFonts w:asciiTheme="minorHAnsi" w:hAnsiTheme="minorHAnsi" w:cs="Arial"/>
        </w:rPr>
        <w:t>5. Nature of the work, e.g. repair particular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474FC" w:rsidRPr="005474FC" w14:paraId="407A10D1" w14:textId="77777777" w:rsidTr="005474FC">
        <w:tc>
          <w:tcPr>
            <w:tcW w:w="10548" w:type="dxa"/>
            <w:tcBorders>
              <w:top w:val="single" w:sz="4" w:space="0" w:color="auto"/>
              <w:left w:val="single" w:sz="4" w:space="0" w:color="auto"/>
              <w:bottom w:val="single" w:sz="4" w:space="0" w:color="auto"/>
              <w:right w:val="single" w:sz="4" w:space="0" w:color="auto"/>
            </w:tcBorders>
          </w:tcPr>
          <w:p w14:paraId="42CBFC91" w14:textId="77777777" w:rsidR="005474FC" w:rsidRPr="00E24CD5" w:rsidRDefault="005474FC">
            <w:pPr>
              <w:rPr>
                <w:rFonts w:asciiTheme="minorHAnsi" w:hAnsiTheme="minorHAnsi" w:cs="Arial"/>
                <w:sz w:val="16"/>
                <w:szCs w:val="16"/>
                <w:lang w:val="en-US"/>
              </w:rPr>
            </w:pPr>
          </w:p>
          <w:p w14:paraId="280297F2" w14:textId="781E06D7" w:rsidR="005474FC" w:rsidRPr="00E24CD5" w:rsidRDefault="005474FC">
            <w:pPr>
              <w:rPr>
                <w:rFonts w:asciiTheme="minorHAnsi" w:hAnsiTheme="minorHAnsi" w:cs="Arial"/>
                <w:sz w:val="16"/>
                <w:szCs w:val="16"/>
              </w:rPr>
            </w:pPr>
          </w:p>
          <w:p w14:paraId="068BE919" w14:textId="77777777" w:rsidR="005474FC" w:rsidRPr="00E24CD5" w:rsidRDefault="005474FC">
            <w:pPr>
              <w:rPr>
                <w:rFonts w:asciiTheme="minorHAnsi" w:hAnsiTheme="minorHAnsi" w:cs="Arial"/>
                <w:sz w:val="16"/>
                <w:szCs w:val="16"/>
                <w:lang w:val="en-US" w:eastAsia="en-US"/>
              </w:rPr>
            </w:pPr>
          </w:p>
        </w:tc>
      </w:tr>
    </w:tbl>
    <w:p w14:paraId="25E3E643" w14:textId="77777777" w:rsidR="005474FC" w:rsidRPr="00E24CD5" w:rsidRDefault="005474FC" w:rsidP="005474FC">
      <w:pPr>
        <w:rPr>
          <w:rFonts w:asciiTheme="minorHAnsi" w:hAnsiTheme="minorHAnsi" w:cs="Arial"/>
          <w:sz w:val="16"/>
          <w:szCs w:val="16"/>
          <w:lang w:val="en-US" w:eastAsia="en-US"/>
        </w:rPr>
      </w:pPr>
    </w:p>
    <w:p w14:paraId="330564FE" w14:textId="77777777" w:rsidR="005474FC" w:rsidRPr="005474FC" w:rsidRDefault="005474FC" w:rsidP="005474FC">
      <w:pPr>
        <w:pStyle w:val="BodyText"/>
        <w:rPr>
          <w:rFonts w:asciiTheme="minorHAnsi" w:hAnsiTheme="minorHAnsi" w:cs="Arial"/>
          <w:szCs w:val="22"/>
        </w:rPr>
      </w:pPr>
      <w:r w:rsidRPr="005474FC">
        <w:rPr>
          <w:rFonts w:asciiTheme="minorHAnsi" w:hAnsiTheme="minorHAnsi" w:cs="Arial"/>
          <w:szCs w:val="22"/>
        </w:rPr>
        <w:t xml:space="preserve">6. </w:t>
      </w:r>
      <w:r w:rsidRPr="00E24CD5">
        <w:rPr>
          <w:rFonts w:asciiTheme="minorHAnsi" w:hAnsiTheme="minorHAnsi" w:cs="Arial"/>
          <w:b/>
          <w:szCs w:val="22"/>
        </w:rPr>
        <w:t xml:space="preserve">List the hazards </w:t>
      </w:r>
      <w:r w:rsidRPr="005474FC">
        <w:rPr>
          <w:rFonts w:asciiTheme="minorHAnsi" w:hAnsiTheme="minorHAnsi" w:cs="Arial"/>
          <w:szCs w:val="22"/>
        </w:rPr>
        <w:t>associated with work, e.g. fall from a height, electrocution, fire, use of hazardous chemicals, welding, brazing, and list the precautions that will be taken to prevent injury or ill health, e.g. cordon off the area, disconnect equipment, erect ‘do not use’ sign, wearing eye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6067"/>
      </w:tblGrid>
      <w:tr w:rsidR="005474FC" w:rsidRPr="005474FC" w14:paraId="15EF42E4" w14:textId="77777777" w:rsidTr="00BD172C">
        <w:tc>
          <w:tcPr>
            <w:tcW w:w="4389" w:type="dxa"/>
            <w:tcBorders>
              <w:top w:val="single" w:sz="4" w:space="0" w:color="auto"/>
              <w:left w:val="single" w:sz="4" w:space="0" w:color="auto"/>
              <w:bottom w:val="single" w:sz="4" w:space="0" w:color="auto"/>
              <w:right w:val="single" w:sz="4" w:space="0" w:color="auto"/>
            </w:tcBorders>
            <w:hideMark/>
          </w:tcPr>
          <w:p w14:paraId="71003724" w14:textId="77777777" w:rsidR="005474FC" w:rsidRPr="005474FC" w:rsidRDefault="005474FC">
            <w:pPr>
              <w:rPr>
                <w:rFonts w:asciiTheme="minorHAnsi" w:hAnsiTheme="minorHAnsi" w:cs="Arial"/>
                <w:b/>
                <w:bCs/>
                <w:lang w:val="en-US" w:eastAsia="en-US"/>
              </w:rPr>
            </w:pPr>
            <w:r w:rsidRPr="005474FC">
              <w:rPr>
                <w:rFonts w:asciiTheme="minorHAnsi" w:hAnsiTheme="minorHAnsi" w:cs="Arial"/>
                <w:b/>
                <w:bCs/>
              </w:rPr>
              <w:t>Hazard</w:t>
            </w:r>
          </w:p>
        </w:tc>
        <w:tc>
          <w:tcPr>
            <w:tcW w:w="6067" w:type="dxa"/>
            <w:tcBorders>
              <w:top w:val="single" w:sz="4" w:space="0" w:color="auto"/>
              <w:left w:val="single" w:sz="4" w:space="0" w:color="auto"/>
              <w:bottom w:val="single" w:sz="4" w:space="0" w:color="auto"/>
              <w:right w:val="single" w:sz="4" w:space="0" w:color="auto"/>
            </w:tcBorders>
            <w:hideMark/>
          </w:tcPr>
          <w:p w14:paraId="30505C3C" w14:textId="77777777" w:rsidR="005474FC" w:rsidRPr="005474FC" w:rsidRDefault="005474FC">
            <w:pPr>
              <w:rPr>
                <w:rFonts w:asciiTheme="minorHAnsi" w:hAnsiTheme="minorHAnsi" w:cs="Arial"/>
                <w:b/>
                <w:bCs/>
                <w:lang w:val="en-US" w:eastAsia="en-US"/>
              </w:rPr>
            </w:pPr>
            <w:r w:rsidRPr="005474FC">
              <w:rPr>
                <w:rFonts w:asciiTheme="minorHAnsi" w:hAnsiTheme="minorHAnsi" w:cs="Arial"/>
                <w:b/>
                <w:bCs/>
              </w:rPr>
              <w:t>Precautions</w:t>
            </w:r>
          </w:p>
        </w:tc>
      </w:tr>
      <w:tr w:rsidR="005474FC" w:rsidRPr="005474FC" w14:paraId="1878B216" w14:textId="77777777" w:rsidTr="00BD172C">
        <w:tc>
          <w:tcPr>
            <w:tcW w:w="4389" w:type="dxa"/>
            <w:tcBorders>
              <w:top w:val="single" w:sz="4" w:space="0" w:color="auto"/>
              <w:left w:val="single" w:sz="4" w:space="0" w:color="auto"/>
              <w:bottom w:val="single" w:sz="4" w:space="0" w:color="auto"/>
              <w:right w:val="single" w:sz="4" w:space="0" w:color="auto"/>
            </w:tcBorders>
          </w:tcPr>
          <w:p w14:paraId="0A7CDBF4" w14:textId="7791655C" w:rsidR="005474FC" w:rsidRPr="005474FC" w:rsidRDefault="005474FC">
            <w:pPr>
              <w:rPr>
                <w:rFonts w:asciiTheme="minorHAnsi" w:hAnsiTheme="minorHAnsi" w:cs="Arial"/>
                <w:lang w:val="en-US" w:eastAsia="en-US"/>
              </w:rPr>
            </w:pPr>
          </w:p>
        </w:tc>
        <w:tc>
          <w:tcPr>
            <w:tcW w:w="6067" w:type="dxa"/>
            <w:tcBorders>
              <w:top w:val="single" w:sz="4" w:space="0" w:color="auto"/>
              <w:left w:val="single" w:sz="4" w:space="0" w:color="auto"/>
              <w:bottom w:val="single" w:sz="4" w:space="0" w:color="auto"/>
              <w:right w:val="single" w:sz="4" w:space="0" w:color="auto"/>
            </w:tcBorders>
          </w:tcPr>
          <w:p w14:paraId="730EC3C1" w14:textId="77777777" w:rsidR="005474FC" w:rsidRPr="005474FC" w:rsidRDefault="005474FC">
            <w:pPr>
              <w:rPr>
                <w:rFonts w:asciiTheme="minorHAnsi" w:hAnsiTheme="minorHAnsi" w:cs="Arial"/>
                <w:lang w:val="en-US" w:eastAsia="en-US"/>
              </w:rPr>
            </w:pPr>
          </w:p>
        </w:tc>
      </w:tr>
      <w:tr w:rsidR="005474FC" w:rsidRPr="005474FC" w14:paraId="6AEC2C3C" w14:textId="77777777" w:rsidTr="00BD172C">
        <w:tc>
          <w:tcPr>
            <w:tcW w:w="4389" w:type="dxa"/>
            <w:tcBorders>
              <w:top w:val="single" w:sz="4" w:space="0" w:color="auto"/>
              <w:left w:val="single" w:sz="4" w:space="0" w:color="auto"/>
              <w:bottom w:val="single" w:sz="4" w:space="0" w:color="auto"/>
              <w:right w:val="single" w:sz="4" w:space="0" w:color="auto"/>
            </w:tcBorders>
          </w:tcPr>
          <w:p w14:paraId="7007717D" w14:textId="1FEA8378" w:rsidR="005474FC" w:rsidRPr="005474FC" w:rsidRDefault="005474FC">
            <w:pPr>
              <w:rPr>
                <w:rFonts w:asciiTheme="minorHAnsi" w:hAnsiTheme="minorHAnsi" w:cs="Arial"/>
                <w:lang w:val="en-US" w:eastAsia="en-US"/>
              </w:rPr>
            </w:pPr>
          </w:p>
        </w:tc>
        <w:tc>
          <w:tcPr>
            <w:tcW w:w="6067" w:type="dxa"/>
            <w:tcBorders>
              <w:top w:val="single" w:sz="4" w:space="0" w:color="auto"/>
              <w:left w:val="single" w:sz="4" w:space="0" w:color="auto"/>
              <w:bottom w:val="single" w:sz="4" w:space="0" w:color="auto"/>
              <w:right w:val="single" w:sz="4" w:space="0" w:color="auto"/>
            </w:tcBorders>
          </w:tcPr>
          <w:p w14:paraId="6899AF6F" w14:textId="77777777" w:rsidR="005474FC" w:rsidRPr="005474FC" w:rsidRDefault="005474FC">
            <w:pPr>
              <w:rPr>
                <w:rFonts w:asciiTheme="minorHAnsi" w:hAnsiTheme="minorHAnsi" w:cs="Arial"/>
                <w:lang w:val="en-US" w:eastAsia="en-US"/>
              </w:rPr>
            </w:pPr>
          </w:p>
        </w:tc>
      </w:tr>
      <w:tr w:rsidR="005474FC" w:rsidRPr="005474FC" w14:paraId="37B9E067" w14:textId="77777777" w:rsidTr="00BD172C">
        <w:tc>
          <w:tcPr>
            <w:tcW w:w="4389" w:type="dxa"/>
            <w:tcBorders>
              <w:top w:val="single" w:sz="4" w:space="0" w:color="auto"/>
              <w:left w:val="single" w:sz="4" w:space="0" w:color="auto"/>
              <w:bottom w:val="single" w:sz="4" w:space="0" w:color="auto"/>
              <w:right w:val="single" w:sz="4" w:space="0" w:color="auto"/>
            </w:tcBorders>
          </w:tcPr>
          <w:p w14:paraId="556CF494" w14:textId="02C24E9E" w:rsidR="005474FC" w:rsidRPr="005474FC" w:rsidRDefault="005474FC">
            <w:pPr>
              <w:rPr>
                <w:rFonts w:asciiTheme="minorHAnsi" w:hAnsiTheme="minorHAnsi" w:cs="Arial"/>
                <w:lang w:val="en-US" w:eastAsia="en-US"/>
              </w:rPr>
            </w:pPr>
          </w:p>
        </w:tc>
        <w:tc>
          <w:tcPr>
            <w:tcW w:w="6067" w:type="dxa"/>
            <w:tcBorders>
              <w:top w:val="single" w:sz="4" w:space="0" w:color="auto"/>
              <w:left w:val="single" w:sz="4" w:space="0" w:color="auto"/>
              <w:bottom w:val="single" w:sz="4" w:space="0" w:color="auto"/>
              <w:right w:val="single" w:sz="4" w:space="0" w:color="auto"/>
            </w:tcBorders>
          </w:tcPr>
          <w:p w14:paraId="4FEFA5D6" w14:textId="77777777" w:rsidR="005474FC" w:rsidRPr="005474FC" w:rsidRDefault="005474FC">
            <w:pPr>
              <w:rPr>
                <w:rFonts w:asciiTheme="minorHAnsi" w:hAnsiTheme="minorHAnsi" w:cs="Arial"/>
                <w:lang w:val="en-US" w:eastAsia="en-US"/>
              </w:rPr>
            </w:pPr>
          </w:p>
        </w:tc>
      </w:tr>
      <w:tr w:rsidR="00BD172C" w:rsidRPr="005474FC" w14:paraId="6D7930F4" w14:textId="77777777" w:rsidTr="00BD172C">
        <w:tc>
          <w:tcPr>
            <w:tcW w:w="4389" w:type="dxa"/>
            <w:tcBorders>
              <w:top w:val="single" w:sz="4" w:space="0" w:color="auto"/>
              <w:left w:val="single" w:sz="4" w:space="0" w:color="auto"/>
              <w:bottom w:val="single" w:sz="4" w:space="0" w:color="auto"/>
              <w:right w:val="single" w:sz="4" w:space="0" w:color="auto"/>
            </w:tcBorders>
          </w:tcPr>
          <w:p w14:paraId="4045344D" w14:textId="77777777" w:rsidR="00BD172C" w:rsidRPr="005474FC" w:rsidRDefault="00BD172C">
            <w:pPr>
              <w:rPr>
                <w:rFonts w:asciiTheme="minorHAnsi" w:hAnsiTheme="minorHAnsi" w:cs="Arial"/>
                <w:lang w:val="en-US" w:eastAsia="en-US"/>
              </w:rPr>
            </w:pPr>
          </w:p>
        </w:tc>
        <w:tc>
          <w:tcPr>
            <w:tcW w:w="6067" w:type="dxa"/>
            <w:tcBorders>
              <w:top w:val="single" w:sz="4" w:space="0" w:color="auto"/>
              <w:left w:val="single" w:sz="4" w:space="0" w:color="auto"/>
              <w:bottom w:val="single" w:sz="4" w:space="0" w:color="auto"/>
              <w:right w:val="single" w:sz="4" w:space="0" w:color="auto"/>
            </w:tcBorders>
          </w:tcPr>
          <w:p w14:paraId="39F4554D" w14:textId="77777777" w:rsidR="00BD172C" w:rsidRPr="005474FC" w:rsidRDefault="00BD172C">
            <w:pPr>
              <w:rPr>
                <w:rFonts w:asciiTheme="minorHAnsi" w:hAnsiTheme="minorHAnsi" w:cs="Arial"/>
                <w:lang w:val="en-US" w:eastAsia="en-US"/>
              </w:rPr>
            </w:pPr>
          </w:p>
        </w:tc>
      </w:tr>
    </w:tbl>
    <w:p w14:paraId="210FEB2D" w14:textId="77777777" w:rsidR="005474FC" w:rsidRPr="008C7430" w:rsidRDefault="005474FC" w:rsidP="005474FC">
      <w:pPr>
        <w:rPr>
          <w:rFonts w:asciiTheme="minorHAnsi" w:hAnsiTheme="minorHAnsi" w:cs="Arial"/>
          <w:sz w:val="16"/>
          <w:szCs w:val="16"/>
          <w:lang w:val="en-US" w:eastAsia="en-US"/>
        </w:rPr>
      </w:pPr>
    </w:p>
    <w:p w14:paraId="4690DE45" w14:textId="217A5C1B" w:rsidR="003E43D9" w:rsidRPr="00E24CD5" w:rsidRDefault="003E43D9" w:rsidP="005474FC">
      <w:pPr>
        <w:rPr>
          <w:rFonts w:asciiTheme="minorHAnsi" w:hAnsiTheme="minorHAnsi" w:cstheme="minorHAnsi"/>
        </w:rPr>
      </w:pPr>
      <w:r w:rsidRPr="00E24CD5">
        <w:rPr>
          <w:rFonts w:asciiTheme="minorHAnsi" w:hAnsiTheme="minorHAnsi" w:cstheme="minorHAnsi"/>
        </w:rPr>
        <w:t xml:space="preserve">6.5 The following </w:t>
      </w:r>
      <w:r w:rsidRPr="00E24CD5">
        <w:rPr>
          <w:rFonts w:asciiTheme="minorHAnsi" w:hAnsiTheme="minorHAnsi" w:cstheme="minorHAnsi"/>
          <w:b/>
        </w:rPr>
        <w:t xml:space="preserve">documentation </w:t>
      </w:r>
      <w:r w:rsidRPr="00E24CD5">
        <w:rPr>
          <w:rFonts w:asciiTheme="minorHAnsi" w:hAnsiTheme="minorHAnsi" w:cstheme="minorHAnsi"/>
        </w:rPr>
        <w:t>has been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6063"/>
      </w:tblGrid>
      <w:tr w:rsidR="00E24CD5" w:rsidRPr="00E24CD5" w14:paraId="0C8D2A26" w14:textId="77777777" w:rsidTr="007D736A">
        <w:tc>
          <w:tcPr>
            <w:tcW w:w="4428" w:type="dxa"/>
            <w:tcBorders>
              <w:top w:val="single" w:sz="4" w:space="0" w:color="auto"/>
              <w:left w:val="single" w:sz="4" w:space="0" w:color="auto"/>
              <w:bottom w:val="single" w:sz="4" w:space="0" w:color="auto"/>
              <w:right w:val="single" w:sz="4" w:space="0" w:color="auto"/>
            </w:tcBorders>
            <w:hideMark/>
          </w:tcPr>
          <w:p w14:paraId="32F7D97D" w14:textId="6C29810D" w:rsidR="003E43D9" w:rsidRPr="00E24CD5" w:rsidRDefault="003E43D9" w:rsidP="007D736A">
            <w:pPr>
              <w:rPr>
                <w:rFonts w:asciiTheme="minorHAnsi" w:hAnsiTheme="minorHAnsi" w:cstheme="minorHAnsi"/>
                <w:b/>
                <w:bCs/>
                <w:lang w:val="en-US" w:eastAsia="en-US"/>
              </w:rPr>
            </w:pPr>
            <w:r w:rsidRPr="00E24CD5">
              <w:rPr>
                <w:rFonts w:asciiTheme="minorHAnsi" w:hAnsiTheme="minorHAnsi" w:cstheme="minorHAnsi"/>
                <w:b/>
                <w:bCs/>
              </w:rPr>
              <w:t>Document</w:t>
            </w:r>
          </w:p>
        </w:tc>
        <w:tc>
          <w:tcPr>
            <w:tcW w:w="6120" w:type="dxa"/>
            <w:tcBorders>
              <w:top w:val="single" w:sz="4" w:space="0" w:color="auto"/>
              <w:left w:val="single" w:sz="4" w:space="0" w:color="auto"/>
              <w:bottom w:val="single" w:sz="4" w:space="0" w:color="auto"/>
              <w:right w:val="single" w:sz="4" w:space="0" w:color="auto"/>
            </w:tcBorders>
            <w:hideMark/>
          </w:tcPr>
          <w:p w14:paraId="695F6AB2" w14:textId="1322E0E1" w:rsidR="003E43D9" w:rsidRPr="00E24CD5" w:rsidRDefault="003E43D9" w:rsidP="007D736A">
            <w:pPr>
              <w:rPr>
                <w:rFonts w:asciiTheme="minorHAnsi" w:hAnsiTheme="minorHAnsi" w:cstheme="minorHAnsi"/>
                <w:b/>
                <w:bCs/>
                <w:lang w:val="en-US" w:eastAsia="en-US"/>
              </w:rPr>
            </w:pPr>
            <w:r w:rsidRPr="00E24CD5">
              <w:rPr>
                <w:rFonts w:asciiTheme="minorHAnsi" w:hAnsiTheme="minorHAnsi" w:cstheme="minorHAnsi"/>
                <w:b/>
                <w:bCs/>
              </w:rPr>
              <w:t>Received by and date</w:t>
            </w:r>
          </w:p>
        </w:tc>
      </w:tr>
      <w:tr w:rsidR="00E24CD5" w:rsidRPr="00E24CD5" w14:paraId="269DE3B2" w14:textId="77777777" w:rsidTr="007D736A">
        <w:tc>
          <w:tcPr>
            <w:tcW w:w="4428" w:type="dxa"/>
            <w:tcBorders>
              <w:top w:val="single" w:sz="4" w:space="0" w:color="auto"/>
              <w:left w:val="single" w:sz="4" w:space="0" w:color="auto"/>
              <w:bottom w:val="single" w:sz="4" w:space="0" w:color="auto"/>
              <w:right w:val="single" w:sz="4" w:space="0" w:color="auto"/>
            </w:tcBorders>
          </w:tcPr>
          <w:p w14:paraId="16963012" w14:textId="29EC61B7" w:rsidR="003E43D9" w:rsidRPr="00E24CD5" w:rsidRDefault="003E43D9" w:rsidP="007D736A">
            <w:pPr>
              <w:rPr>
                <w:rFonts w:asciiTheme="minorHAnsi" w:hAnsiTheme="minorHAnsi" w:cstheme="minorHAnsi"/>
                <w:lang w:val="en-US" w:eastAsia="en-US"/>
              </w:rPr>
            </w:pPr>
            <w:r w:rsidRPr="00E24CD5">
              <w:rPr>
                <w:rFonts w:asciiTheme="minorHAnsi" w:hAnsiTheme="minorHAnsi" w:cstheme="minorHAnsi"/>
                <w:lang w:val="en-US" w:eastAsia="en-US"/>
              </w:rPr>
              <w:t>Safety Statement</w:t>
            </w:r>
            <w:r w:rsidR="00D20C9F" w:rsidRPr="00E24CD5">
              <w:rPr>
                <w:rFonts w:asciiTheme="minorHAnsi" w:hAnsiTheme="minorHAnsi" w:cstheme="minorHAnsi"/>
                <w:lang w:val="en-US" w:eastAsia="en-US"/>
              </w:rPr>
              <w:br/>
            </w:r>
          </w:p>
        </w:tc>
        <w:tc>
          <w:tcPr>
            <w:tcW w:w="6120" w:type="dxa"/>
            <w:tcBorders>
              <w:top w:val="single" w:sz="4" w:space="0" w:color="auto"/>
              <w:left w:val="single" w:sz="4" w:space="0" w:color="auto"/>
              <w:bottom w:val="single" w:sz="4" w:space="0" w:color="auto"/>
              <w:right w:val="single" w:sz="4" w:space="0" w:color="auto"/>
            </w:tcBorders>
          </w:tcPr>
          <w:p w14:paraId="1ABED92A" w14:textId="77777777" w:rsidR="003E43D9" w:rsidRPr="00E24CD5" w:rsidRDefault="003E43D9" w:rsidP="007D736A">
            <w:pPr>
              <w:rPr>
                <w:rFonts w:asciiTheme="minorHAnsi" w:hAnsiTheme="minorHAnsi" w:cstheme="minorHAnsi"/>
                <w:lang w:val="en-US" w:eastAsia="en-US"/>
              </w:rPr>
            </w:pPr>
          </w:p>
        </w:tc>
      </w:tr>
      <w:tr w:rsidR="00E24CD5" w:rsidRPr="00E24CD5" w14:paraId="20B200C8" w14:textId="77777777" w:rsidTr="007D736A">
        <w:tc>
          <w:tcPr>
            <w:tcW w:w="4428" w:type="dxa"/>
            <w:tcBorders>
              <w:top w:val="single" w:sz="4" w:space="0" w:color="auto"/>
              <w:left w:val="single" w:sz="4" w:space="0" w:color="auto"/>
              <w:bottom w:val="single" w:sz="4" w:space="0" w:color="auto"/>
              <w:right w:val="single" w:sz="4" w:space="0" w:color="auto"/>
            </w:tcBorders>
          </w:tcPr>
          <w:p w14:paraId="1234E96D" w14:textId="1E6EB06C" w:rsidR="003E43D9" w:rsidRPr="00E24CD5" w:rsidRDefault="003E43D9" w:rsidP="007D736A">
            <w:pPr>
              <w:rPr>
                <w:rFonts w:asciiTheme="minorHAnsi" w:hAnsiTheme="minorHAnsi" w:cstheme="minorHAnsi"/>
                <w:lang w:val="en-US"/>
              </w:rPr>
            </w:pPr>
            <w:r w:rsidRPr="00E24CD5">
              <w:rPr>
                <w:rFonts w:asciiTheme="minorHAnsi" w:hAnsiTheme="minorHAnsi" w:cstheme="minorHAnsi"/>
                <w:lang w:val="en-US"/>
              </w:rPr>
              <w:t>Method Statement</w:t>
            </w:r>
          </w:p>
          <w:p w14:paraId="12EBB233" w14:textId="77777777" w:rsidR="003E43D9" w:rsidRPr="00E24CD5" w:rsidRDefault="003E43D9" w:rsidP="007D736A">
            <w:pPr>
              <w:rPr>
                <w:rFonts w:asciiTheme="minorHAnsi" w:hAnsiTheme="minorHAnsi" w:cstheme="minorHAnsi"/>
                <w:lang w:val="en-US" w:eastAsia="en-US"/>
              </w:rPr>
            </w:pPr>
          </w:p>
        </w:tc>
        <w:tc>
          <w:tcPr>
            <w:tcW w:w="6120" w:type="dxa"/>
            <w:tcBorders>
              <w:top w:val="single" w:sz="4" w:space="0" w:color="auto"/>
              <w:left w:val="single" w:sz="4" w:space="0" w:color="auto"/>
              <w:bottom w:val="single" w:sz="4" w:space="0" w:color="auto"/>
              <w:right w:val="single" w:sz="4" w:space="0" w:color="auto"/>
            </w:tcBorders>
          </w:tcPr>
          <w:p w14:paraId="771FF975" w14:textId="77777777" w:rsidR="003E43D9" w:rsidRPr="00E24CD5" w:rsidRDefault="003E43D9" w:rsidP="007D736A">
            <w:pPr>
              <w:rPr>
                <w:rFonts w:asciiTheme="minorHAnsi" w:hAnsiTheme="minorHAnsi" w:cstheme="minorHAnsi"/>
                <w:lang w:val="en-US" w:eastAsia="en-US"/>
              </w:rPr>
            </w:pPr>
          </w:p>
        </w:tc>
      </w:tr>
      <w:tr w:rsidR="00E24CD5" w:rsidRPr="00E24CD5" w14:paraId="079AC09A" w14:textId="77777777" w:rsidTr="007D736A">
        <w:tc>
          <w:tcPr>
            <w:tcW w:w="4428" w:type="dxa"/>
            <w:tcBorders>
              <w:top w:val="single" w:sz="4" w:space="0" w:color="auto"/>
              <w:left w:val="single" w:sz="4" w:space="0" w:color="auto"/>
              <w:bottom w:val="single" w:sz="4" w:space="0" w:color="auto"/>
              <w:right w:val="single" w:sz="4" w:space="0" w:color="auto"/>
            </w:tcBorders>
          </w:tcPr>
          <w:p w14:paraId="67D4B51F" w14:textId="2ED5F614" w:rsidR="003E43D9" w:rsidRPr="00E24CD5" w:rsidRDefault="003E43D9" w:rsidP="007D736A">
            <w:pPr>
              <w:rPr>
                <w:rFonts w:asciiTheme="minorHAnsi" w:hAnsiTheme="minorHAnsi" w:cstheme="minorHAnsi"/>
                <w:lang w:val="en-US"/>
              </w:rPr>
            </w:pPr>
            <w:r w:rsidRPr="00E24CD5">
              <w:rPr>
                <w:rFonts w:asciiTheme="minorHAnsi" w:hAnsiTheme="minorHAnsi" w:cstheme="minorHAnsi"/>
              </w:rPr>
              <w:t>Employers Liability and Public Liability insurance certificates.</w:t>
            </w:r>
          </w:p>
          <w:p w14:paraId="66355681" w14:textId="77777777" w:rsidR="003E43D9" w:rsidRPr="00E24CD5" w:rsidRDefault="003E43D9" w:rsidP="007D736A">
            <w:pPr>
              <w:rPr>
                <w:rFonts w:asciiTheme="minorHAnsi" w:hAnsiTheme="minorHAnsi" w:cstheme="minorHAnsi"/>
                <w:lang w:val="en-US" w:eastAsia="en-US"/>
              </w:rPr>
            </w:pPr>
          </w:p>
        </w:tc>
        <w:tc>
          <w:tcPr>
            <w:tcW w:w="6120" w:type="dxa"/>
            <w:tcBorders>
              <w:top w:val="single" w:sz="4" w:space="0" w:color="auto"/>
              <w:left w:val="single" w:sz="4" w:space="0" w:color="auto"/>
              <w:bottom w:val="single" w:sz="4" w:space="0" w:color="auto"/>
              <w:right w:val="single" w:sz="4" w:space="0" w:color="auto"/>
            </w:tcBorders>
          </w:tcPr>
          <w:p w14:paraId="27447073" w14:textId="77777777" w:rsidR="003E43D9" w:rsidRPr="00E24CD5" w:rsidRDefault="003E43D9" w:rsidP="007D736A">
            <w:pPr>
              <w:rPr>
                <w:rFonts w:asciiTheme="minorHAnsi" w:hAnsiTheme="minorHAnsi" w:cstheme="minorHAnsi"/>
                <w:lang w:val="en-US" w:eastAsia="en-US"/>
              </w:rPr>
            </w:pPr>
          </w:p>
        </w:tc>
      </w:tr>
    </w:tbl>
    <w:p w14:paraId="1045170E" w14:textId="525FA245" w:rsidR="003E43D9" w:rsidRPr="00E24CD5" w:rsidRDefault="003E43D9" w:rsidP="005474FC">
      <w:pPr>
        <w:rPr>
          <w:rFonts w:asciiTheme="minorHAnsi" w:hAnsiTheme="minorHAnsi" w:cstheme="minorHAnsi"/>
        </w:rPr>
      </w:pPr>
    </w:p>
    <w:p w14:paraId="7ABDEAAC" w14:textId="0548462C" w:rsidR="005474FC" w:rsidRPr="00E24CD5" w:rsidRDefault="005474FC" w:rsidP="005474FC">
      <w:pPr>
        <w:rPr>
          <w:rFonts w:asciiTheme="minorHAnsi" w:hAnsiTheme="minorHAnsi" w:cstheme="minorHAnsi"/>
        </w:rPr>
      </w:pPr>
      <w:r w:rsidRPr="00E24CD5">
        <w:rPr>
          <w:rFonts w:asciiTheme="minorHAnsi" w:hAnsiTheme="minorHAnsi" w:cstheme="minorHAnsi"/>
        </w:rPr>
        <w:t xml:space="preserve">7. </w:t>
      </w:r>
      <w:r w:rsidRPr="00743C2F">
        <w:rPr>
          <w:rFonts w:asciiTheme="minorHAnsi" w:hAnsiTheme="minorHAnsi" w:cstheme="minorHAnsi"/>
          <w:b/>
        </w:rPr>
        <w:t>On behalf of ______________________________ I declare</w:t>
      </w:r>
      <w:r w:rsidRPr="00E24CD5">
        <w:rPr>
          <w:rFonts w:asciiTheme="minorHAnsi" w:hAnsiTheme="minorHAnsi" w:cstheme="minorHAnsi"/>
        </w:rPr>
        <w:t xml:space="preserve"> that our staff and </w:t>
      </w:r>
      <w:proofErr w:type="spellStart"/>
      <w:r w:rsidRPr="00E24CD5">
        <w:rPr>
          <w:rFonts w:asciiTheme="minorHAnsi" w:hAnsiTheme="minorHAnsi" w:cstheme="minorHAnsi"/>
        </w:rPr>
        <w:t>sub contractors</w:t>
      </w:r>
      <w:proofErr w:type="spellEnd"/>
      <w:r w:rsidRPr="00E24CD5">
        <w:rPr>
          <w:rFonts w:asciiTheme="minorHAnsi" w:hAnsiTheme="minorHAnsi" w:cstheme="minorHAnsi"/>
        </w:rPr>
        <w:t xml:space="preserve"> will carry out all our work in accordance with the requirements of the Safety, Health and Welfare at Work Act and associated regulations and they will be briefed accordingly. Any accidents will be reported to the Unit Safety Coordinator</w:t>
      </w:r>
    </w:p>
    <w:p w14:paraId="62E0B3B4" w14:textId="77777777" w:rsidR="005474FC" w:rsidRPr="00E24CD5" w:rsidRDefault="005474FC" w:rsidP="005474FC">
      <w:pPr>
        <w:rPr>
          <w:rFonts w:asciiTheme="minorHAnsi" w:hAnsiTheme="minorHAnsi" w:cstheme="minorHAnsi"/>
          <w:sz w:val="16"/>
          <w:szCs w:val="16"/>
        </w:rPr>
      </w:pPr>
    </w:p>
    <w:p w14:paraId="615AFDE5" w14:textId="0095C9F6" w:rsidR="005474FC" w:rsidRPr="00E24CD5" w:rsidRDefault="005474FC" w:rsidP="005474FC">
      <w:pPr>
        <w:rPr>
          <w:rFonts w:asciiTheme="minorHAnsi" w:hAnsiTheme="minorHAnsi" w:cstheme="minorHAnsi"/>
          <w:sz w:val="16"/>
          <w:szCs w:val="16"/>
        </w:rPr>
      </w:pPr>
      <w:r w:rsidRPr="00E24CD5">
        <w:rPr>
          <w:rFonts w:asciiTheme="minorHAnsi" w:hAnsiTheme="minorHAnsi" w:cstheme="minorHAnsi"/>
          <w:sz w:val="16"/>
          <w:szCs w:val="16"/>
        </w:rPr>
        <w:t>______________________________________</w:t>
      </w:r>
      <w:r w:rsidR="00E24CD5">
        <w:rPr>
          <w:rFonts w:asciiTheme="minorHAnsi" w:hAnsiTheme="minorHAnsi" w:cstheme="minorHAnsi"/>
          <w:sz w:val="16"/>
          <w:szCs w:val="16"/>
        </w:rPr>
        <w:t>_____________________________________</w:t>
      </w:r>
      <w:r w:rsidRPr="00E24CD5">
        <w:rPr>
          <w:rFonts w:asciiTheme="minorHAnsi" w:hAnsiTheme="minorHAnsi" w:cstheme="minorHAnsi"/>
          <w:sz w:val="16"/>
          <w:szCs w:val="16"/>
        </w:rPr>
        <w:t>____________________</w:t>
      </w:r>
    </w:p>
    <w:p w14:paraId="7ACB1D8B" w14:textId="77777777" w:rsidR="005474FC" w:rsidRPr="00E24CD5" w:rsidRDefault="005474FC" w:rsidP="005474FC">
      <w:pPr>
        <w:rPr>
          <w:rFonts w:asciiTheme="minorHAnsi" w:hAnsiTheme="minorHAnsi" w:cstheme="minorHAnsi"/>
        </w:rPr>
      </w:pPr>
      <w:r w:rsidRPr="00E24CD5">
        <w:rPr>
          <w:rFonts w:asciiTheme="minorHAnsi" w:hAnsiTheme="minorHAnsi" w:cstheme="minorHAnsi"/>
        </w:rPr>
        <w:t>Signed: Person with responsibility for safety with the contracted company</w:t>
      </w:r>
    </w:p>
    <w:p w14:paraId="5D395827" w14:textId="77777777" w:rsidR="005474FC" w:rsidRPr="00E24CD5" w:rsidRDefault="005474FC" w:rsidP="005474FC">
      <w:pPr>
        <w:rPr>
          <w:rFonts w:asciiTheme="minorHAnsi" w:hAnsiTheme="minorHAnsi" w:cstheme="minorHAnsi"/>
          <w:sz w:val="16"/>
          <w:szCs w:val="16"/>
        </w:rPr>
      </w:pPr>
    </w:p>
    <w:p w14:paraId="7BF7B757" w14:textId="77777777" w:rsidR="005474FC" w:rsidRPr="00E24CD5" w:rsidRDefault="005474FC" w:rsidP="005474FC">
      <w:pPr>
        <w:rPr>
          <w:rFonts w:asciiTheme="minorHAnsi" w:hAnsiTheme="minorHAnsi" w:cstheme="minorHAnsi"/>
        </w:rPr>
      </w:pPr>
      <w:r w:rsidRPr="00E24CD5">
        <w:rPr>
          <w:rFonts w:asciiTheme="minorHAnsi" w:hAnsiTheme="minorHAnsi" w:cstheme="minorHAnsi"/>
        </w:rPr>
        <w:t xml:space="preserve">8. </w:t>
      </w:r>
      <w:r w:rsidRPr="00743C2F">
        <w:rPr>
          <w:rFonts w:asciiTheme="minorHAnsi" w:hAnsiTheme="minorHAnsi" w:cstheme="minorHAnsi"/>
          <w:b/>
        </w:rPr>
        <w:t>The above named contractor has been given permission to commence work.</w:t>
      </w:r>
    </w:p>
    <w:p w14:paraId="69418960" w14:textId="77777777" w:rsidR="005474FC" w:rsidRPr="00E24CD5" w:rsidRDefault="005474FC" w:rsidP="005474FC">
      <w:pPr>
        <w:rPr>
          <w:rFonts w:asciiTheme="minorHAnsi" w:hAnsiTheme="minorHAnsi" w:cs="Arial"/>
          <w:sz w:val="16"/>
          <w:szCs w:val="16"/>
        </w:rPr>
      </w:pPr>
    </w:p>
    <w:p w14:paraId="124022FC" w14:textId="2A29E3E2" w:rsidR="005474FC" w:rsidRPr="00E24CD5" w:rsidRDefault="005474FC" w:rsidP="005474FC">
      <w:pPr>
        <w:rPr>
          <w:rFonts w:asciiTheme="minorHAnsi" w:hAnsiTheme="minorHAnsi" w:cs="Arial"/>
          <w:sz w:val="16"/>
          <w:szCs w:val="16"/>
        </w:rPr>
      </w:pPr>
      <w:r w:rsidRPr="00E24CD5">
        <w:rPr>
          <w:rFonts w:asciiTheme="minorHAnsi" w:hAnsiTheme="minorHAnsi" w:cs="Arial"/>
          <w:sz w:val="16"/>
          <w:szCs w:val="16"/>
        </w:rPr>
        <w:t>_________</w:t>
      </w:r>
      <w:r w:rsidR="00E24CD5">
        <w:rPr>
          <w:rFonts w:asciiTheme="minorHAnsi" w:hAnsiTheme="minorHAnsi" w:cs="Arial"/>
          <w:sz w:val="16"/>
          <w:szCs w:val="16"/>
        </w:rPr>
        <w:t>___________________</w:t>
      </w:r>
      <w:r w:rsidRPr="00E24CD5">
        <w:rPr>
          <w:rFonts w:asciiTheme="minorHAnsi" w:hAnsiTheme="minorHAnsi" w:cs="Arial"/>
          <w:sz w:val="16"/>
          <w:szCs w:val="16"/>
        </w:rPr>
        <w:t>______________________</w:t>
      </w:r>
      <w:r w:rsidRPr="00E24CD5">
        <w:rPr>
          <w:rFonts w:asciiTheme="minorHAnsi" w:hAnsiTheme="minorHAnsi" w:cs="Arial"/>
          <w:sz w:val="16"/>
          <w:szCs w:val="16"/>
        </w:rPr>
        <w:tab/>
      </w:r>
      <w:r w:rsidRPr="00E24CD5">
        <w:rPr>
          <w:rFonts w:asciiTheme="minorHAnsi" w:hAnsiTheme="minorHAnsi" w:cs="Arial"/>
          <w:sz w:val="16"/>
          <w:szCs w:val="16"/>
        </w:rPr>
        <w:tab/>
      </w:r>
      <w:r w:rsidRPr="00E24CD5">
        <w:rPr>
          <w:rFonts w:asciiTheme="minorHAnsi" w:hAnsiTheme="minorHAnsi" w:cs="Arial"/>
          <w:sz w:val="16"/>
          <w:szCs w:val="16"/>
        </w:rPr>
        <w:tab/>
      </w:r>
      <w:r w:rsidR="00E24CD5">
        <w:rPr>
          <w:rFonts w:asciiTheme="minorHAnsi" w:hAnsiTheme="minorHAnsi" w:cs="Arial"/>
          <w:sz w:val="16"/>
          <w:szCs w:val="16"/>
        </w:rPr>
        <w:t>________</w:t>
      </w:r>
      <w:r w:rsidRPr="00E24CD5">
        <w:rPr>
          <w:rFonts w:asciiTheme="minorHAnsi" w:hAnsiTheme="minorHAnsi" w:cs="Arial"/>
          <w:sz w:val="16"/>
          <w:szCs w:val="16"/>
        </w:rPr>
        <w:t>______________</w:t>
      </w:r>
    </w:p>
    <w:p w14:paraId="76A2E2F1" w14:textId="3C730001" w:rsidR="003E43D9" w:rsidRPr="00E24CD5" w:rsidRDefault="005474FC" w:rsidP="005474FC">
      <w:pPr>
        <w:pStyle w:val="BodyText"/>
        <w:rPr>
          <w:rFonts w:asciiTheme="minorHAnsi" w:hAnsiTheme="minorHAnsi" w:cs="Arial"/>
          <w:szCs w:val="22"/>
        </w:rPr>
      </w:pPr>
      <w:r w:rsidRPr="005474FC">
        <w:rPr>
          <w:rFonts w:asciiTheme="minorHAnsi" w:hAnsiTheme="minorHAnsi" w:cs="Arial"/>
          <w:szCs w:val="22"/>
        </w:rPr>
        <w:t>Signed by the Unit Safety Coordinator</w:t>
      </w:r>
      <w:r w:rsidRPr="005474FC">
        <w:rPr>
          <w:rFonts w:asciiTheme="minorHAnsi" w:hAnsiTheme="minorHAnsi" w:cs="Arial"/>
          <w:szCs w:val="22"/>
        </w:rPr>
        <w:tab/>
      </w:r>
      <w:r w:rsidRPr="005474FC">
        <w:rPr>
          <w:rFonts w:asciiTheme="minorHAnsi" w:hAnsiTheme="minorHAnsi" w:cs="Arial"/>
          <w:szCs w:val="22"/>
        </w:rPr>
        <w:tab/>
      </w:r>
      <w:r w:rsidRPr="005474FC">
        <w:rPr>
          <w:rFonts w:asciiTheme="minorHAnsi" w:hAnsiTheme="minorHAnsi" w:cs="Arial"/>
          <w:szCs w:val="22"/>
        </w:rPr>
        <w:tab/>
      </w:r>
      <w:r w:rsidRPr="005474FC">
        <w:rPr>
          <w:rFonts w:asciiTheme="minorHAnsi" w:hAnsiTheme="minorHAnsi" w:cs="Arial"/>
          <w:szCs w:val="22"/>
        </w:rPr>
        <w:tab/>
        <w:t>Date</w:t>
      </w:r>
    </w:p>
    <w:sectPr w:rsidR="003E43D9" w:rsidRPr="00E24CD5" w:rsidSect="00434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316"/>
    <w:multiLevelType w:val="hybridMultilevel"/>
    <w:tmpl w:val="15BE69A2"/>
    <w:lvl w:ilvl="0" w:tplc="1809000F">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274C43"/>
    <w:multiLevelType w:val="hybridMultilevel"/>
    <w:tmpl w:val="D1903C32"/>
    <w:lvl w:ilvl="0" w:tplc="C40A37A6">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5F83235"/>
    <w:multiLevelType w:val="multilevel"/>
    <w:tmpl w:val="BF48BF84"/>
    <w:lvl w:ilvl="0">
      <w:start w:val="6"/>
      <w:numFmt w:val="decimal"/>
      <w:lvlText w:val="%1"/>
      <w:lvlJc w:val="left"/>
      <w:pPr>
        <w:ind w:left="612" w:hanging="612"/>
      </w:pPr>
      <w:rPr>
        <w:rFonts w:hint="default"/>
      </w:rPr>
    </w:lvl>
    <w:lvl w:ilvl="1">
      <w:start w:val="2"/>
      <w:numFmt w:val="decimal"/>
      <w:lvlText w:val="%1.%2"/>
      <w:lvlJc w:val="left"/>
      <w:pPr>
        <w:ind w:left="732" w:hanging="612"/>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15:restartNumberingAfterBreak="0">
    <w:nsid w:val="06AA5A2B"/>
    <w:multiLevelType w:val="hybridMultilevel"/>
    <w:tmpl w:val="DC682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092120"/>
    <w:multiLevelType w:val="multilevel"/>
    <w:tmpl w:val="9994588E"/>
    <w:lvl w:ilvl="0">
      <w:start w:val="1"/>
      <w:numFmt w:val="decimal"/>
      <w:lvlText w:val="%1."/>
      <w:lvlJc w:val="left"/>
      <w:pPr>
        <w:ind w:left="2204" w:hanging="36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743278"/>
    <w:multiLevelType w:val="hybridMultilevel"/>
    <w:tmpl w:val="3334C5A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F650D48"/>
    <w:multiLevelType w:val="hybridMultilevel"/>
    <w:tmpl w:val="5D68EF12"/>
    <w:lvl w:ilvl="0" w:tplc="E154EF16">
      <w:start w:val="1"/>
      <w:numFmt w:val="decimal"/>
      <w:lvlText w:val="%1."/>
      <w:lvlJc w:val="left"/>
      <w:pPr>
        <w:ind w:left="720" w:hanging="360"/>
      </w:pPr>
      <w:rPr>
        <w:rFonts w:ascii="Arial" w:hAnsi="Arial" w:cs="Times New Roman" w:hint="default"/>
        <w:color w:val="666666"/>
        <w:sz w:val="20"/>
      </w:rPr>
    </w:lvl>
    <w:lvl w:ilvl="1" w:tplc="C40A37A6">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1044225"/>
    <w:multiLevelType w:val="hybridMultilevel"/>
    <w:tmpl w:val="8C200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522EEB"/>
    <w:multiLevelType w:val="hybridMultilevel"/>
    <w:tmpl w:val="705CEF0A"/>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6BF2B11"/>
    <w:multiLevelType w:val="hybridMultilevel"/>
    <w:tmpl w:val="FC341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BD64F33"/>
    <w:multiLevelType w:val="hybridMultilevel"/>
    <w:tmpl w:val="2D600CE4"/>
    <w:lvl w:ilvl="0" w:tplc="C7BCFDE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02F6250"/>
    <w:multiLevelType w:val="hybridMultilevel"/>
    <w:tmpl w:val="77FEB7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5543262"/>
    <w:multiLevelType w:val="hybridMultilevel"/>
    <w:tmpl w:val="22BE57BE"/>
    <w:lvl w:ilvl="0" w:tplc="E154EF16">
      <w:start w:val="1"/>
      <w:numFmt w:val="decimal"/>
      <w:lvlText w:val="%1."/>
      <w:lvlJc w:val="left"/>
      <w:pPr>
        <w:ind w:left="720" w:hanging="360"/>
      </w:pPr>
      <w:rPr>
        <w:rFonts w:ascii="Arial" w:hAnsi="Arial" w:cs="Times New Roman" w:hint="default"/>
        <w:color w:val="666666"/>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559464CC"/>
    <w:multiLevelType w:val="hybridMultilevel"/>
    <w:tmpl w:val="CDA83CB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83D6E4F"/>
    <w:multiLevelType w:val="hybridMultilevel"/>
    <w:tmpl w:val="C5BE99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A6B10A9"/>
    <w:multiLevelType w:val="hybridMultilevel"/>
    <w:tmpl w:val="A7BC44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802920"/>
    <w:multiLevelType w:val="hybridMultilevel"/>
    <w:tmpl w:val="E392E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DC7578B"/>
    <w:multiLevelType w:val="hybridMultilevel"/>
    <w:tmpl w:val="868C1E5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F1F75B4"/>
    <w:multiLevelType w:val="hybridMultilevel"/>
    <w:tmpl w:val="8E96A8D0"/>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0AB4EE2"/>
    <w:multiLevelType w:val="hybridMultilevel"/>
    <w:tmpl w:val="67629DF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72C968D7"/>
    <w:multiLevelType w:val="hybridMultilevel"/>
    <w:tmpl w:val="E7CC06E0"/>
    <w:lvl w:ilvl="0" w:tplc="1382C28C">
      <w:start w:val="1"/>
      <w:numFmt w:val="decimal"/>
      <w:lvlText w:val="%1."/>
      <w:lvlJc w:val="left"/>
      <w:pPr>
        <w:ind w:left="720" w:hanging="360"/>
      </w:pPr>
      <w:rPr>
        <w:rFonts w:ascii="Calibri" w:hAnsi="Calibri" w:cs="Times New Roman" w:hint="default"/>
        <w:color w:val="auto"/>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906914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48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4679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45860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859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37375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857926">
    <w:abstractNumId w:val="8"/>
  </w:num>
  <w:num w:numId="8" w16cid:durableId="5518978">
    <w:abstractNumId w:val="19"/>
  </w:num>
  <w:num w:numId="9" w16cid:durableId="389422084">
    <w:abstractNumId w:val="5"/>
  </w:num>
  <w:num w:numId="10" w16cid:durableId="2024277751">
    <w:abstractNumId w:val="20"/>
  </w:num>
  <w:num w:numId="11" w16cid:durableId="1400784317">
    <w:abstractNumId w:val="11"/>
  </w:num>
  <w:num w:numId="12" w16cid:durableId="762724384">
    <w:abstractNumId w:val="2"/>
  </w:num>
  <w:num w:numId="13" w16cid:durableId="158890051">
    <w:abstractNumId w:val="4"/>
  </w:num>
  <w:num w:numId="14" w16cid:durableId="820465398">
    <w:abstractNumId w:val="15"/>
  </w:num>
  <w:num w:numId="15" w16cid:durableId="105272270">
    <w:abstractNumId w:val="14"/>
  </w:num>
  <w:num w:numId="16" w16cid:durableId="9839420">
    <w:abstractNumId w:val="7"/>
  </w:num>
  <w:num w:numId="17" w16cid:durableId="1770201659">
    <w:abstractNumId w:val="10"/>
  </w:num>
  <w:num w:numId="18" w16cid:durableId="995761995">
    <w:abstractNumId w:val="0"/>
  </w:num>
  <w:num w:numId="19" w16cid:durableId="1018388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3821382">
    <w:abstractNumId w:val="1"/>
  </w:num>
  <w:num w:numId="21" w16cid:durableId="1512908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45"/>
    <w:rsid w:val="00020AB8"/>
    <w:rsid w:val="0003183E"/>
    <w:rsid w:val="00031BB0"/>
    <w:rsid w:val="000812DA"/>
    <w:rsid w:val="0009066D"/>
    <w:rsid w:val="00097638"/>
    <w:rsid w:val="000A5C86"/>
    <w:rsid w:val="00116784"/>
    <w:rsid w:val="001429AD"/>
    <w:rsid w:val="0015467F"/>
    <w:rsid w:val="00162F17"/>
    <w:rsid w:val="00187378"/>
    <w:rsid w:val="001F08FA"/>
    <w:rsid w:val="001F4733"/>
    <w:rsid w:val="00213388"/>
    <w:rsid w:val="00226715"/>
    <w:rsid w:val="00246E9E"/>
    <w:rsid w:val="0025049A"/>
    <w:rsid w:val="0025596A"/>
    <w:rsid w:val="00265838"/>
    <w:rsid w:val="00266E80"/>
    <w:rsid w:val="00276D68"/>
    <w:rsid w:val="002770C8"/>
    <w:rsid w:val="00335D14"/>
    <w:rsid w:val="00353401"/>
    <w:rsid w:val="003727D0"/>
    <w:rsid w:val="003B261F"/>
    <w:rsid w:val="003C422D"/>
    <w:rsid w:val="003D7BCD"/>
    <w:rsid w:val="003E43D9"/>
    <w:rsid w:val="00426743"/>
    <w:rsid w:val="00431A29"/>
    <w:rsid w:val="00434E49"/>
    <w:rsid w:val="004377B5"/>
    <w:rsid w:val="004722B1"/>
    <w:rsid w:val="0049032C"/>
    <w:rsid w:val="00497E49"/>
    <w:rsid w:val="00503BC4"/>
    <w:rsid w:val="00521732"/>
    <w:rsid w:val="005474FC"/>
    <w:rsid w:val="005768E6"/>
    <w:rsid w:val="005C6717"/>
    <w:rsid w:val="005F79BB"/>
    <w:rsid w:val="00634496"/>
    <w:rsid w:val="006A2302"/>
    <w:rsid w:val="006A6BDE"/>
    <w:rsid w:val="006D4B55"/>
    <w:rsid w:val="00743C2F"/>
    <w:rsid w:val="00764EAE"/>
    <w:rsid w:val="007D0299"/>
    <w:rsid w:val="007D3EE3"/>
    <w:rsid w:val="007D4E97"/>
    <w:rsid w:val="00814CF7"/>
    <w:rsid w:val="00822B8B"/>
    <w:rsid w:val="00841A15"/>
    <w:rsid w:val="00880CBA"/>
    <w:rsid w:val="00890CEA"/>
    <w:rsid w:val="008C7430"/>
    <w:rsid w:val="00906DBC"/>
    <w:rsid w:val="009365AC"/>
    <w:rsid w:val="00967C39"/>
    <w:rsid w:val="009D6915"/>
    <w:rsid w:val="009E7FDC"/>
    <w:rsid w:val="009F5F22"/>
    <w:rsid w:val="00A0346A"/>
    <w:rsid w:val="00A054A8"/>
    <w:rsid w:val="00A60255"/>
    <w:rsid w:val="00A65914"/>
    <w:rsid w:val="00A7338A"/>
    <w:rsid w:val="00B34375"/>
    <w:rsid w:val="00B44BD9"/>
    <w:rsid w:val="00B7417F"/>
    <w:rsid w:val="00B96CAC"/>
    <w:rsid w:val="00BD172C"/>
    <w:rsid w:val="00C11D0F"/>
    <w:rsid w:val="00C46066"/>
    <w:rsid w:val="00C464B7"/>
    <w:rsid w:val="00C96490"/>
    <w:rsid w:val="00CA0500"/>
    <w:rsid w:val="00CF0D21"/>
    <w:rsid w:val="00CF55E9"/>
    <w:rsid w:val="00D20C9F"/>
    <w:rsid w:val="00D21D80"/>
    <w:rsid w:val="00D44EB1"/>
    <w:rsid w:val="00D908BA"/>
    <w:rsid w:val="00E03E13"/>
    <w:rsid w:val="00E24CD5"/>
    <w:rsid w:val="00E41063"/>
    <w:rsid w:val="00E658FC"/>
    <w:rsid w:val="00E71327"/>
    <w:rsid w:val="00E716C0"/>
    <w:rsid w:val="00E74BEF"/>
    <w:rsid w:val="00E9647E"/>
    <w:rsid w:val="00EC7B45"/>
    <w:rsid w:val="00ED3213"/>
    <w:rsid w:val="00ED5CBB"/>
    <w:rsid w:val="00ED72AE"/>
    <w:rsid w:val="00F7301C"/>
    <w:rsid w:val="00F77150"/>
    <w:rsid w:val="00F77DBB"/>
    <w:rsid w:val="00F90BD4"/>
    <w:rsid w:val="00FA175D"/>
    <w:rsid w:val="00FC14EF"/>
    <w:rsid w:val="00FC3CC8"/>
    <w:rsid w:val="00FF50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F9E1"/>
  <w15:docId w15:val="{B833C6F5-14A8-42D5-967B-F12F0649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D4"/>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BD4"/>
    <w:rPr>
      <w:color w:val="0000FF"/>
      <w:u w:val="single"/>
    </w:rPr>
  </w:style>
  <w:style w:type="paragraph" w:styleId="ListParagraph">
    <w:name w:val="List Paragraph"/>
    <w:basedOn w:val="Normal"/>
    <w:uiPriority w:val="34"/>
    <w:qFormat/>
    <w:rsid w:val="00F90BD4"/>
    <w:pPr>
      <w:ind w:left="720"/>
    </w:pPr>
  </w:style>
  <w:style w:type="character" w:styleId="FollowedHyperlink">
    <w:name w:val="FollowedHyperlink"/>
    <w:basedOn w:val="DefaultParagraphFont"/>
    <w:uiPriority w:val="99"/>
    <w:semiHidden/>
    <w:unhideWhenUsed/>
    <w:rsid w:val="004722B1"/>
    <w:rPr>
      <w:color w:val="800080" w:themeColor="followedHyperlink"/>
      <w:u w:val="single"/>
    </w:rPr>
  </w:style>
  <w:style w:type="paragraph" w:styleId="BalloonText">
    <w:name w:val="Balloon Text"/>
    <w:basedOn w:val="Normal"/>
    <w:link w:val="BalloonTextChar"/>
    <w:uiPriority w:val="99"/>
    <w:semiHidden/>
    <w:unhideWhenUsed/>
    <w:rsid w:val="00D21D80"/>
    <w:rPr>
      <w:rFonts w:ascii="Tahoma" w:hAnsi="Tahoma" w:cs="Tahoma"/>
      <w:sz w:val="16"/>
      <w:szCs w:val="16"/>
    </w:rPr>
  </w:style>
  <w:style w:type="character" w:customStyle="1" w:styleId="BalloonTextChar">
    <w:name w:val="Balloon Text Char"/>
    <w:basedOn w:val="DefaultParagraphFont"/>
    <w:link w:val="BalloonText"/>
    <w:uiPriority w:val="99"/>
    <w:semiHidden/>
    <w:rsid w:val="00D21D80"/>
    <w:rPr>
      <w:rFonts w:ascii="Tahoma" w:hAnsi="Tahoma" w:cs="Tahoma"/>
      <w:sz w:val="16"/>
      <w:szCs w:val="16"/>
      <w:lang w:eastAsia="en-IE"/>
    </w:rPr>
  </w:style>
  <w:style w:type="paragraph" w:styleId="NormalWeb">
    <w:name w:val="Normal (Web)"/>
    <w:basedOn w:val="Normal"/>
    <w:uiPriority w:val="99"/>
    <w:semiHidden/>
    <w:unhideWhenUsed/>
    <w:rsid w:val="002770C8"/>
    <w:pPr>
      <w:spacing w:after="150"/>
    </w:pPr>
    <w:rPr>
      <w:rFonts w:ascii="Times New Roman" w:eastAsia="Times New Roman" w:hAnsi="Times New Roman"/>
      <w:sz w:val="24"/>
      <w:szCs w:val="24"/>
    </w:rPr>
  </w:style>
  <w:style w:type="paragraph" w:customStyle="1" w:styleId="lead">
    <w:name w:val="lead"/>
    <w:basedOn w:val="Normal"/>
    <w:rsid w:val="002770C8"/>
    <w:pPr>
      <w:spacing w:after="300"/>
    </w:pPr>
    <w:rPr>
      <w:rFonts w:ascii="Times New Roman" w:eastAsia="Times New Roman" w:hAnsi="Times New Roman"/>
      <w:sz w:val="24"/>
      <w:szCs w:val="24"/>
    </w:rPr>
  </w:style>
  <w:style w:type="table" w:styleId="TableGrid">
    <w:name w:val="Table Grid"/>
    <w:basedOn w:val="TableNormal"/>
    <w:uiPriority w:val="59"/>
    <w:rsid w:val="009D6915"/>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D6915"/>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D6915"/>
    <w:pPr>
      <w:spacing w:after="0" w:line="240" w:lineRule="auto"/>
    </w:pPr>
    <w:rPr>
      <w:rFonts w:ascii="Arial Narrow" w:hAnsi="Arial Narrow"/>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
    <w:name w:val="Table Grid2"/>
    <w:basedOn w:val="TableNormal"/>
    <w:next w:val="TableGrid"/>
    <w:uiPriority w:val="59"/>
    <w:rsid w:val="00ED72AE"/>
    <w:pPr>
      <w:spacing w:after="0" w:line="240" w:lineRule="auto"/>
    </w:pPr>
    <w:rPr>
      <w:rFonts w:ascii="Arial Narrow" w:hAnsi="Arial Narro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5474FC"/>
    <w:rPr>
      <w:rFonts w:ascii="Arial Narrow" w:eastAsia="Times New Roman" w:hAnsi="Arial Narrow"/>
      <w:szCs w:val="24"/>
      <w:lang w:val="en-US" w:eastAsia="en-US"/>
    </w:rPr>
  </w:style>
  <w:style w:type="character" w:customStyle="1" w:styleId="BodyTextChar">
    <w:name w:val="Body Text Char"/>
    <w:basedOn w:val="DefaultParagraphFont"/>
    <w:link w:val="BodyText"/>
    <w:semiHidden/>
    <w:rsid w:val="005474FC"/>
    <w:rPr>
      <w:rFonts w:ascii="Arial Narrow" w:eastAsia="Times New Roman" w:hAnsi="Arial Narrow"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2531">
      <w:bodyDiv w:val="1"/>
      <w:marLeft w:val="0"/>
      <w:marRight w:val="0"/>
      <w:marTop w:val="0"/>
      <w:marBottom w:val="0"/>
      <w:divBdr>
        <w:top w:val="none" w:sz="0" w:space="0" w:color="auto"/>
        <w:left w:val="none" w:sz="0" w:space="0" w:color="auto"/>
        <w:bottom w:val="none" w:sz="0" w:space="0" w:color="auto"/>
        <w:right w:val="none" w:sz="0" w:space="0" w:color="auto"/>
      </w:divBdr>
    </w:div>
    <w:div w:id="135995244">
      <w:bodyDiv w:val="1"/>
      <w:marLeft w:val="0"/>
      <w:marRight w:val="0"/>
      <w:marTop w:val="0"/>
      <w:marBottom w:val="0"/>
      <w:divBdr>
        <w:top w:val="none" w:sz="0" w:space="0" w:color="auto"/>
        <w:left w:val="none" w:sz="0" w:space="0" w:color="auto"/>
        <w:bottom w:val="none" w:sz="0" w:space="0" w:color="auto"/>
        <w:right w:val="none" w:sz="0" w:space="0" w:color="auto"/>
      </w:divBdr>
    </w:div>
    <w:div w:id="197159702">
      <w:bodyDiv w:val="1"/>
      <w:marLeft w:val="0"/>
      <w:marRight w:val="0"/>
      <w:marTop w:val="0"/>
      <w:marBottom w:val="0"/>
      <w:divBdr>
        <w:top w:val="none" w:sz="0" w:space="0" w:color="auto"/>
        <w:left w:val="none" w:sz="0" w:space="0" w:color="auto"/>
        <w:bottom w:val="none" w:sz="0" w:space="0" w:color="auto"/>
        <w:right w:val="none" w:sz="0" w:space="0" w:color="auto"/>
      </w:divBdr>
    </w:div>
    <w:div w:id="381368593">
      <w:bodyDiv w:val="1"/>
      <w:marLeft w:val="0"/>
      <w:marRight w:val="0"/>
      <w:marTop w:val="0"/>
      <w:marBottom w:val="0"/>
      <w:divBdr>
        <w:top w:val="none" w:sz="0" w:space="0" w:color="auto"/>
        <w:left w:val="none" w:sz="0" w:space="0" w:color="auto"/>
        <w:bottom w:val="none" w:sz="0" w:space="0" w:color="auto"/>
        <w:right w:val="none" w:sz="0" w:space="0" w:color="auto"/>
      </w:divBdr>
    </w:div>
    <w:div w:id="834883968">
      <w:bodyDiv w:val="1"/>
      <w:marLeft w:val="0"/>
      <w:marRight w:val="0"/>
      <w:marTop w:val="0"/>
      <w:marBottom w:val="0"/>
      <w:divBdr>
        <w:top w:val="none" w:sz="0" w:space="0" w:color="auto"/>
        <w:left w:val="none" w:sz="0" w:space="0" w:color="auto"/>
        <w:bottom w:val="none" w:sz="0" w:space="0" w:color="auto"/>
        <w:right w:val="none" w:sz="0" w:space="0" w:color="auto"/>
      </w:divBdr>
    </w:div>
    <w:div w:id="1056860336">
      <w:bodyDiv w:val="1"/>
      <w:marLeft w:val="0"/>
      <w:marRight w:val="0"/>
      <w:marTop w:val="0"/>
      <w:marBottom w:val="0"/>
      <w:divBdr>
        <w:top w:val="none" w:sz="0" w:space="0" w:color="auto"/>
        <w:left w:val="none" w:sz="0" w:space="0" w:color="auto"/>
        <w:bottom w:val="none" w:sz="0" w:space="0" w:color="auto"/>
        <w:right w:val="none" w:sz="0" w:space="0" w:color="auto"/>
      </w:divBdr>
      <w:divsChild>
        <w:div w:id="1098021107">
          <w:marLeft w:val="0"/>
          <w:marRight w:val="0"/>
          <w:marTop w:val="0"/>
          <w:marBottom w:val="0"/>
          <w:divBdr>
            <w:top w:val="none" w:sz="0" w:space="0" w:color="auto"/>
            <w:left w:val="none" w:sz="0" w:space="0" w:color="auto"/>
            <w:bottom w:val="none" w:sz="0" w:space="0" w:color="auto"/>
            <w:right w:val="none" w:sz="0" w:space="0" w:color="auto"/>
          </w:divBdr>
          <w:divsChild>
            <w:div w:id="377172290">
              <w:marLeft w:val="0"/>
              <w:marRight w:val="0"/>
              <w:marTop w:val="0"/>
              <w:marBottom w:val="0"/>
              <w:divBdr>
                <w:top w:val="none" w:sz="0" w:space="0" w:color="auto"/>
                <w:left w:val="none" w:sz="0" w:space="0" w:color="auto"/>
                <w:bottom w:val="none" w:sz="0" w:space="0" w:color="auto"/>
                <w:right w:val="none" w:sz="0" w:space="0" w:color="auto"/>
              </w:divBdr>
              <w:divsChild>
                <w:div w:id="115804545">
                  <w:marLeft w:val="0"/>
                  <w:marRight w:val="0"/>
                  <w:marTop w:val="0"/>
                  <w:marBottom w:val="0"/>
                  <w:divBdr>
                    <w:top w:val="none" w:sz="0" w:space="0" w:color="auto"/>
                    <w:left w:val="none" w:sz="0" w:space="0" w:color="auto"/>
                    <w:bottom w:val="none" w:sz="0" w:space="0" w:color="auto"/>
                    <w:right w:val="none" w:sz="0" w:space="0" w:color="auto"/>
                  </w:divBdr>
                  <w:divsChild>
                    <w:div w:id="1955402627">
                      <w:marLeft w:val="0"/>
                      <w:marRight w:val="0"/>
                      <w:marTop w:val="0"/>
                      <w:marBottom w:val="0"/>
                      <w:divBdr>
                        <w:top w:val="none" w:sz="0" w:space="0" w:color="auto"/>
                        <w:left w:val="none" w:sz="0" w:space="0" w:color="auto"/>
                        <w:bottom w:val="none" w:sz="0" w:space="0" w:color="auto"/>
                        <w:right w:val="none" w:sz="0" w:space="0" w:color="auto"/>
                      </w:divBdr>
                      <w:divsChild>
                        <w:div w:id="11400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059916">
      <w:bodyDiv w:val="1"/>
      <w:marLeft w:val="0"/>
      <w:marRight w:val="0"/>
      <w:marTop w:val="0"/>
      <w:marBottom w:val="0"/>
      <w:divBdr>
        <w:top w:val="none" w:sz="0" w:space="0" w:color="auto"/>
        <w:left w:val="none" w:sz="0" w:space="0" w:color="auto"/>
        <w:bottom w:val="none" w:sz="0" w:space="0" w:color="auto"/>
        <w:right w:val="none" w:sz="0" w:space="0" w:color="auto"/>
      </w:divBdr>
    </w:div>
    <w:div w:id="1367949421">
      <w:bodyDiv w:val="1"/>
      <w:marLeft w:val="0"/>
      <w:marRight w:val="0"/>
      <w:marTop w:val="0"/>
      <w:marBottom w:val="0"/>
      <w:divBdr>
        <w:top w:val="none" w:sz="0" w:space="0" w:color="auto"/>
        <w:left w:val="none" w:sz="0" w:space="0" w:color="auto"/>
        <w:bottom w:val="none" w:sz="0" w:space="0" w:color="auto"/>
        <w:right w:val="none" w:sz="0" w:space="0" w:color="auto"/>
      </w:divBdr>
    </w:div>
    <w:div w:id="1434400130">
      <w:bodyDiv w:val="1"/>
      <w:marLeft w:val="0"/>
      <w:marRight w:val="0"/>
      <w:marTop w:val="0"/>
      <w:marBottom w:val="0"/>
      <w:divBdr>
        <w:top w:val="none" w:sz="0" w:space="0" w:color="auto"/>
        <w:left w:val="none" w:sz="0" w:space="0" w:color="auto"/>
        <w:bottom w:val="none" w:sz="0" w:space="0" w:color="auto"/>
        <w:right w:val="none" w:sz="0" w:space="0" w:color="auto"/>
      </w:divBdr>
    </w:div>
    <w:div w:id="1504662187">
      <w:bodyDiv w:val="1"/>
      <w:marLeft w:val="0"/>
      <w:marRight w:val="0"/>
      <w:marTop w:val="0"/>
      <w:marBottom w:val="0"/>
      <w:divBdr>
        <w:top w:val="none" w:sz="0" w:space="0" w:color="auto"/>
        <w:left w:val="none" w:sz="0" w:space="0" w:color="auto"/>
        <w:bottom w:val="none" w:sz="0" w:space="0" w:color="auto"/>
        <w:right w:val="none" w:sz="0" w:space="0" w:color="auto"/>
      </w:divBdr>
    </w:div>
    <w:div w:id="1866823065">
      <w:bodyDiv w:val="1"/>
      <w:marLeft w:val="0"/>
      <w:marRight w:val="0"/>
      <w:marTop w:val="0"/>
      <w:marBottom w:val="0"/>
      <w:divBdr>
        <w:top w:val="none" w:sz="0" w:space="0" w:color="auto"/>
        <w:left w:val="none" w:sz="0" w:space="0" w:color="auto"/>
        <w:bottom w:val="none" w:sz="0" w:space="0" w:color="auto"/>
        <w:right w:val="none" w:sz="0" w:space="0" w:color="auto"/>
      </w:divBdr>
    </w:div>
    <w:div w:id="2027903264">
      <w:bodyDiv w:val="1"/>
      <w:marLeft w:val="0"/>
      <w:marRight w:val="0"/>
      <w:marTop w:val="0"/>
      <w:marBottom w:val="0"/>
      <w:divBdr>
        <w:top w:val="none" w:sz="0" w:space="0" w:color="auto"/>
        <w:left w:val="none" w:sz="0" w:space="0" w:color="auto"/>
        <w:bottom w:val="none" w:sz="0" w:space="0" w:color="auto"/>
        <w:right w:val="none" w:sz="0" w:space="0" w:color="auto"/>
      </w:divBdr>
    </w:div>
    <w:div w:id="20396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cbuildingsandestates@nuigalway.ie%3e" TargetMode="External"/><Relationship Id="rId5" Type="http://schemas.openxmlformats.org/officeDocument/2006/relationships/numbering" Target="numbering.xml"/><Relationship Id="rId10" Type="http://schemas.openxmlformats.org/officeDocument/2006/relationships/hyperlink" Target="mailto:%3cbuildingsandestates@nuigalway.ie%3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334E90161F04FBC841F5562821D8D" ma:contentTypeVersion="12" ma:contentTypeDescription="Create a new document." ma:contentTypeScope="" ma:versionID="25ef1d33e6a5fffb9366109fb1ee8b97">
  <xsd:schema xmlns:xsd="http://www.w3.org/2001/XMLSchema" xmlns:xs="http://www.w3.org/2001/XMLSchema" xmlns:p="http://schemas.microsoft.com/office/2006/metadata/properties" xmlns:ns3="4fc988d4-577e-42e9-9b2a-2c85a526e18d" xmlns:ns4="405233e3-2b02-4cc3-b510-aa513db20907" targetNamespace="http://schemas.microsoft.com/office/2006/metadata/properties" ma:root="true" ma:fieldsID="cf188fad048c468d290ee826957f61e2" ns3:_="" ns4:_="">
    <xsd:import namespace="4fc988d4-577e-42e9-9b2a-2c85a526e18d"/>
    <xsd:import namespace="405233e3-2b02-4cc3-b510-aa513db209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988d4-577e-42e9-9b2a-2c85a526e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233e3-2b02-4cc3-b510-aa513db209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75B3-F6E3-4DEF-95BA-504A1E5D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988d4-577e-42e9-9b2a-2c85a526e18d"/>
    <ds:schemaRef ds:uri="405233e3-2b02-4cc3-b510-aa513db2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28EC0-E330-45F7-896A-42C5FD2F30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E347E-8F87-4733-BBF4-9635FC33B38E}">
  <ds:schemaRefs>
    <ds:schemaRef ds:uri="http://schemas.microsoft.com/sharepoint/v3/contenttype/forms"/>
  </ds:schemaRefs>
</ds:datastoreItem>
</file>

<file path=customXml/itemProps4.xml><?xml version="1.0" encoding="utf-8"?>
<ds:datastoreItem xmlns:ds="http://schemas.openxmlformats.org/officeDocument/2006/customXml" ds:itemID="{7FADCDAC-131C-49CD-BB67-9162B50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Grealy, Cathy</cp:lastModifiedBy>
  <cp:revision>2</cp:revision>
  <cp:lastPrinted>2015-11-12T17:21:00Z</cp:lastPrinted>
  <dcterms:created xsi:type="dcterms:W3CDTF">2025-12-13T18:06:00Z</dcterms:created>
  <dcterms:modified xsi:type="dcterms:W3CDTF">2025-12-13T18:06:00Z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0x010100124334E90161F04FBC841F5562821D8D</vt:lpwstr>
  </property>
</Properties>
</file>