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4F0C" w14:textId="3B8FA48C" w:rsidR="001E22D8" w:rsidRPr="00AD2C07" w:rsidRDefault="00812B83" w:rsidP="001E22D8">
      <w:pPr>
        <w:pStyle w:val="Default"/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</w:pPr>
      <w:r w:rsidRPr="002079F5">
        <w:rPr>
          <w:rFonts w:ascii="Garamond" w:eastAsia="Garamond" w:hAnsi="Garamond" w:cs="Garamond"/>
          <w:b/>
          <w:bCs/>
          <w:noProof/>
          <w:color w:val="FFFFFF"/>
          <w:w w:val="90"/>
          <w:sz w:val="44"/>
          <w:szCs w:val="44"/>
          <w:lang w:val="ga-IE"/>
        </w:rPr>
        <w:drawing>
          <wp:anchor distT="0" distB="0" distL="0" distR="0" simplePos="0" relativeHeight="251659264" behindDoc="0" locked="0" layoutInCell="1" allowOverlap="1" wp14:anchorId="2831FFA3" wp14:editId="5E23AB57">
            <wp:simplePos x="0" y="0"/>
            <wp:positionH relativeFrom="page">
              <wp:posOffset>374650</wp:posOffset>
            </wp:positionH>
            <wp:positionV relativeFrom="paragraph">
              <wp:posOffset>-368300</wp:posOffset>
            </wp:positionV>
            <wp:extent cx="1841500" cy="622300"/>
            <wp:effectExtent l="0" t="0" r="635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104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 xml:space="preserve">    </w:t>
      </w:r>
      <w:r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ab/>
      </w:r>
      <w:r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ab/>
      </w:r>
      <w:r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ab/>
      </w:r>
      <w:r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ab/>
      </w:r>
      <w:r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ab/>
      </w:r>
      <w:r w:rsidR="001E22D8" w:rsidRPr="00AD2C07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>Principal Investigator</w:t>
      </w:r>
      <w:r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 xml:space="preserve"> </w:t>
      </w:r>
      <w:r w:rsidR="00604A85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>A</w:t>
      </w:r>
      <w:r w:rsidR="00BB2040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 xml:space="preserve">nnual </w:t>
      </w:r>
      <w:r w:rsidR="00604A85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>Safety C</w:t>
      </w:r>
      <w:r w:rsidR="001E22D8" w:rsidRPr="00AD2C07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 xml:space="preserve">ompliance </w:t>
      </w:r>
      <w:r w:rsidR="00604A85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>C</w:t>
      </w:r>
      <w:r w:rsidR="002E36D7">
        <w:rPr>
          <w:rFonts w:ascii="Arial Narrow" w:hAnsi="Arial Narrow" w:cstheme="minorBidi"/>
          <w:b/>
          <w:color w:val="1F3864" w:themeColor="accent5" w:themeShade="80"/>
          <w:sz w:val="28"/>
          <w:szCs w:val="28"/>
        </w:rPr>
        <w:t>hecklist</w:t>
      </w:r>
    </w:p>
    <w:p w14:paraId="0DD37633" w14:textId="77777777" w:rsidR="001E22D8" w:rsidRPr="005C1104" w:rsidRDefault="001E22D8" w:rsidP="001E22D8">
      <w:pPr>
        <w:pStyle w:val="Default"/>
        <w:rPr>
          <w:rFonts w:ascii="Arial Narrow" w:hAnsi="Arial Narrow" w:cstheme="minorBidi"/>
          <w:color w:val="auto"/>
          <w:sz w:val="16"/>
          <w:szCs w:val="16"/>
        </w:rPr>
      </w:pPr>
    </w:p>
    <w:tbl>
      <w:tblPr>
        <w:tblStyle w:val="TableGrid2"/>
        <w:tblW w:w="10456" w:type="dxa"/>
        <w:tblLook w:val="04A0" w:firstRow="1" w:lastRow="0" w:firstColumn="1" w:lastColumn="0" w:noHBand="0" w:noVBand="1"/>
      </w:tblPr>
      <w:tblGrid>
        <w:gridCol w:w="3681"/>
        <w:gridCol w:w="3189"/>
        <w:gridCol w:w="3586"/>
      </w:tblGrid>
      <w:tr w:rsidR="001E22D8" w:rsidRPr="00CA1D54" w14:paraId="7AF0E3D8" w14:textId="77777777" w:rsidTr="005C1104">
        <w:tc>
          <w:tcPr>
            <w:tcW w:w="3681" w:type="dxa"/>
            <w:shd w:val="clear" w:color="auto" w:fill="003399"/>
          </w:tcPr>
          <w:p w14:paraId="046A394E" w14:textId="694FAF98" w:rsidR="001E22D8" w:rsidRPr="004868F7" w:rsidRDefault="001E22D8" w:rsidP="009B16DC">
            <w:pPr>
              <w:rPr>
                <w:rFonts w:ascii="Arial Narrow" w:eastAsia="Times New Roman" w:hAnsi="Arial Narrow" w:cs="Times New Roman"/>
                <w:b/>
                <w:color w:val="FFFFFF" w:themeColor="background1"/>
                <w:sz w:val="24"/>
                <w:szCs w:val="24"/>
              </w:rPr>
            </w:pPr>
            <w:r w:rsidRPr="004868F7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  <w:t>Principal Investigator</w:t>
            </w:r>
          </w:p>
        </w:tc>
        <w:tc>
          <w:tcPr>
            <w:tcW w:w="6775" w:type="dxa"/>
            <w:gridSpan w:val="2"/>
          </w:tcPr>
          <w:p w14:paraId="7A251057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  <w:tr w:rsidR="001E22D8" w:rsidRPr="00CA1D54" w14:paraId="48E37993" w14:textId="77777777" w:rsidTr="005C1104">
        <w:tc>
          <w:tcPr>
            <w:tcW w:w="3681" w:type="dxa"/>
            <w:shd w:val="clear" w:color="auto" w:fill="003399"/>
          </w:tcPr>
          <w:p w14:paraId="0661DA9F" w14:textId="77777777" w:rsidR="001E22D8" w:rsidRPr="004868F7" w:rsidRDefault="001E22D8" w:rsidP="009B16DC">
            <w:pPr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</w:pPr>
            <w:r w:rsidRPr="004868F7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  <w:t>Senior researcher designated to manage day to day safety</w:t>
            </w:r>
          </w:p>
        </w:tc>
        <w:tc>
          <w:tcPr>
            <w:tcW w:w="6775" w:type="dxa"/>
            <w:gridSpan w:val="2"/>
          </w:tcPr>
          <w:p w14:paraId="730CB0B1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  <w:tr w:rsidR="001E22D8" w:rsidRPr="00CA1D54" w14:paraId="36BF2C6F" w14:textId="77777777" w:rsidTr="005C1104">
        <w:tc>
          <w:tcPr>
            <w:tcW w:w="3681" w:type="dxa"/>
            <w:shd w:val="clear" w:color="auto" w:fill="003399"/>
          </w:tcPr>
          <w:p w14:paraId="59BBDF3B" w14:textId="77777777" w:rsidR="001E22D8" w:rsidRPr="004868F7" w:rsidRDefault="001E22D8" w:rsidP="00BB2040">
            <w:pPr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</w:pPr>
            <w:r w:rsidRPr="004868F7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  <w:t xml:space="preserve">Research group </w:t>
            </w:r>
            <w:r w:rsidR="00BB2040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  <w:t>location(s)</w:t>
            </w:r>
          </w:p>
        </w:tc>
        <w:tc>
          <w:tcPr>
            <w:tcW w:w="6775" w:type="dxa"/>
            <w:gridSpan w:val="2"/>
          </w:tcPr>
          <w:p w14:paraId="176FCAAE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  <w:tr w:rsidR="001E22D8" w:rsidRPr="00CA1D54" w14:paraId="752D66D5" w14:textId="77777777" w:rsidTr="005C1104">
        <w:trPr>
          <w:trHeight w:val="81"/>
        </w:trPr>
        <w:tc>
          <w:tcPr>
            <w:tcW w:w="3681" w:type="dxa"/>
            <w:vMerge w:val="restart"/>
            <w:shd w:val="clear" w:color="auto" w:fill="003399"/>
          </w:tcPr>
          <w:p w14:paraId="5F187324" w14:textId="77777777" w:rsidR="001E22D8" w:rsidRPr="004868F7" w:rsidRDefault="001E22D8" w:rsidP="009B16DC">
            <w:pPr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</w:pPr>
            <w:r w:rsidRPr="004868F7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  <w:t>Research group members</w:t>
            </w:r>
          </w:p>
        </w:tc>
        <w:tc>
          <w:tcPr>
            <w:tcW w:w="3189" w:type="dxa"/>
          </w:tcPr>
          <w:p w14:paraId="48061D98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  <w:tc>
          <w:tcPr>
            <w:tcW w:w="3586" w:type="dxa"/>
          </w:tcPr>
          <w:p w14:paraId="2DAA312D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  <w:tr w:rsidR="001E22D8" w:rsidRPr="00CA1D54" w14:paraId="5DECBD00" w14:textId="77777777" w:rsidTr="005C1104">
        <w:trPr>
          <w:trHeight w:val="81"/>
        </w:trPr>
        <w:tc>
          <w:tcPr>
            <w:tcW w:w="3681" w:type="dxa"/>
            <w:vMerge/>
            <w:shd w:val="clear" w:color="auto" w:fill="003399"/>
          </w:tcPr>
          <w:p w14:paraId="69CEF143" w14:textId="77777777" w:rsidR="001E22D8" w:rsidRPr="004868F7" w:rsidRDefault="001E22D8" w:rsidP="009B16DC">
            <w:pPr>
              <w:rPr>
                <w:rFonts w:eastAsia="Times New Roman" w:cs="Arial"/>
                <w:b/>
                <w:color w:val="FFFFFF" w:themeColor="background1"/>
              </w:rPr>
            </w:pPr>
          </w:p>
        </w:tc>
        <w:tc>
          <w:tcPr>
            <w:tcW w:w="3189" w:type="dxa"/>
          </w:tcPr>
          <w:p w14:paraId="430A8928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  <w:tc>
          <w:tcPr>
            <w:tcW w:w="3586" w:type="dxa"/>
          </w:tcPr>
          <w:p w14:paraId="063C9A01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  <w:tr w:rsidR="001E22D8" w:rsidRPr="00CA1D54" w14:paraId="02A3A72B" w14:textId="77777777" w:rsidTr="005C1104">
        <w:trPr>
          <w:trHeight w:val="81"/>
        </w:trPr>
        <w:tc>
          <w:tcPr>
            <w:tcW w:w="3681" w:type="dxa"/>
            <w:vMerge/>
            <w:shd w:val="clear" w:color="auto" w:fill="003399"/>
          </w:tcPr>
          <w:p w14:paraId="5E1BA262" w14:textId="77777777" w:rsidR="001E22D8" w:rsidRPr="004868F7" w:rsidRDefault="001E22D8" w:rsidP="009B16DC">
            <w:pPr>
              <w:rPr>
                <w:rFonts w:eastAsia="Times New Roman" w:cs="Arial"/>
                <w:b/>
                <w:color w:val="FFFFFF" w:themeColor="background1"/>
              </w:rPr>
            </w:pPr>
          </w:p>
        </w:tc>
        <w:tc>
          <w:tcPr>
            <w:tcW w:w="3189" w:type="dxa"/>
          </w:tcPr>
          <w:p w14:paraId="65316D54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  <w:tc>
          <w:tcPr>
            <w:tcW w:w="3586" w:type="dxa"/>
          </w:tcPr>
          <w:p w14:paraId="343C26A7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  <w:tr w:rsidR="001E22D8" w:rsidRPr="00CA1D54" w14:paraId="6DA49745" w14:textId="77777777" w:rsidTr="005C1104">
        <w:tc>
          <w:tcPr>
            <w:tcW w:w="3681" w:type="dxa"/>
            <w:shd w:val="clear" w:color="auto" w:fill="003399"/>
          </w:tcPr>
          <w:p w14:paraId="5B50CF92" w14:textId="77777777" w:rsidR="001E22D8" w:rsidRPr="004868F7" w:rsidRDefault="00604A85" w:rsidP="009B16DC">
            <w:pPr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  <w:szCs w:val="24"/>
              </w:rPr>
              <w:t>Dates/Year checklist applies to</w:t>
            </w:r>
          </w:p>
        </w:tc>
        <w:tc>
          <w:tcPr>
            <w:tcW w:w="6775" w:type="dxa"/>
            <w:gridSpan w:val="2"/>
          </w:tcPr>
          <w:p w14:paraId="463801A9" w14:textId="77777777" w:rsidR="001E22D8" w:rsidRPr="00CA1D54" w:rsidRDefault="001E22D8" w:rsidP="009B16DC">
            <w:pPr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</w:tc>
      </w:tr>
    </w:tbl>
    <w:p w14:paraId="5E4C1AF7" w14:textId="77777777" w:rsidR="001E22D8" w:rsidRPr="00CA1D54" w:rsidRDefault="001E22D8" w:rsidP="001E22D8">
      <w:pPr>
        <w:rPr>
          <w:rFonts w:ascii="Arial" w:eastAsia="Times New Roman" w:hAnsi="Arial" w:cs="Times New Roman"/>
          <w:sz w:val="22"/>
          <w:szCs w:val="20"/>
        </w:rPr>
      </w:pPr>
    </w:p>
    <w:tbl>
      <w:tblPr>
        <w:tblStyle w:val="TableGrid11"/>
        <w:tblW w:w="10456" w:type="dxa"/>
        <w:tblLayout w:type="fixed"/>
        <w:tblLook w:val="04A0" w:firstRow="1" w:lastRow="0" w:firstColumn="1" w:lastColumn="0" w:noHBand="0" w:noVBand="1"/>
      </w:tblPr>
      <w:tblGrid>
        <w:gridCol w:w="3794"/>
        <w:gridCol w:w="1167"/>
        <w:gridCol w:w="534"/>
        <w:gridCol w:w="142"/>
        <w:gridCol w:w="425"/>
        <w:gridCol w:w="709"/>
        <w:gridCol w:w="2693"/>
        <w:gridCol w:w="992"/>
      </w:tblGrid>
      <w:tr w:rsidR="000A6C95" w:rsidRPr="00CA1D54" w14:paraId="5A7BE2FB" w14:textId="77777777" w:rsidTr="005C1104">
        <w:tc>
          <w:tcPr>
            <w:tcW w:w="5495" w:type="dxa"/>
            <w:gridSpan w:val="3"/>
            <w:shd w:val="clear" w:color="auto" w:fill="003399"/>
          </w:tcPr>
          <w:p w14:paraId="28B35AF6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CA1D54">
              <w:rPr>
                <w:rFonts w:cs="Calibri"/>
                <w:b/>
                <w:color w:val="FFFFFF" w:themeColor="background1"/>
              </w:rPr>
              <w:t>Action</w:t>
            </w:r>
          </w:p>
        </w:tc>
        <w:tc>
          <w:tcPr>
            <w:tcW w:w="1276" w:type="dxa"/>
            <w:gridSpan w:val="3"/>
            <w:shd w:val="clear" w:color="auto" w:fill="003399"/>
          </w:tcPr>
          <w:p w14:paraId="03B5520F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CA1D54">
              <w:rPr>
                <w:rFonts w:cs="Calibri"/>
                <w:b/>
                <w:color w:val="FFFFFF" w:themeColor="background1"/>
              </w:rPr>
              <w:t>Yes/No/NA</w:t>
            </w:r>
          </w:p>
        </w:tc>
        <w:tc>
          <w:tcPr>
            <w:tcW w:w="2693" w:type="dxa"/>
            <w:shd w:val="clear" w:color="auto" w:fill="003399"/>
          </w:tcPr>
          <w:p w14:paraId="5E19AFE3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CA1D54">
              <w:rPr>
                <w:rFonts w:cs="Calibri"/>
                <w:b/>
                <w:color w:val="FFFFFF" w:themeColor="background1"/>
              </w:rPr>
              <w:t>Additional action required</w:t>
            </w:r>
          </w:p>
        </w:tc>
        <w:tc>
          <w:tcPr>
            <w:tcW w:w="992" w:type="dxa"/>
            <w:shd w:val="clear" w:color="auto" w:fill="003399"/>
          </w:tcPr>
          <w:p w14:paraId="1A7D7846" w14:textId="77777777" w:rsidR="000A6C95" w:rsidRPr="00CA1D54" w:rsidRDefault="000A6C95" w:rsidP="005C1104">
            <w:pPr>
              <w:autoSpaceDE w:val="0"/>
              <w:autoSpaceDN w:val="0"/>
              <w:adjustRightInd w:val="0"/>
              <w:ind w:right="-108"/>
              <w:rPr>
                <w:rFonts w:cs="Calibri"/>
                <w:b/>
                <w:color w:val="FFFFFF" w:themeColor="background1"/>
              </w:rPr>
            </w:pPr>
            <w:r w:rsidRPr="00CA1D54">
              <w:rPr>
                <w:rFonts w:cs="Calibri"/>
                <w:b/>
                <w:color w:val="FFFFFF" w:themeColor="background1"/>
              </w:rPr>
              <w:t>Due date</w:t>
            </w:r>
          </w:p>
        </w:tc>
      </w:tr>
      <w:tr w:rsidR="000A6C95" w:rsidRPr="00CA1D54" w14:paraId="6A32473A" w14:textId="77777777" w:rsidTr="005C1104">
        <w:tc>
          <w:tcPr>
            <w:tcW w:w="5495" w:type="dxa"/>
            <w:gridSpan w:val="3"/>
          </w:tcPr>
          <w:p w14:paraId="5DBF90F2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t xml:space="preserve">1. </w:t>
            </w:r>
            <w:r w:rsidRPr="00EA2211">
              <w:t>Chemical Agents Risk Assessments produced for all procedures involving chemicals used by the group</w:t>
            </w:r>
          </w:p>
        </w:tc>
        <w:tc>
          <w:tcPr>
            <w:tcW w:w="1276" w:type="dxa"/>
            <w:gridSpan w:val="3"/>
          </w:tcPr>
          <w:p w14:paraId="192884FC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42826EB2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20DD7084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64A9E821" w14:textId="77777777" w:rsidTr="005C1104">
        <w:tc>
          <w:tcPr>
            <w:tcW w:w="5495" w:type="dxa"/>
            <w:gridSpan w:val="3"/>
          </w:tcPr>
          <w:p w14:paraId="25E35CA8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t xml:space="preserve">2. </w:t>
            </w:r>
            <w:r w:rsidRPr="00EA2211">
              <w:t>Up to date Safety Data Sheets are available for chemicals in use by the group.</w:t>
            </w:r>
          </w:p>
        </w:tc>
        <w:tc>
          <w:tcPr>
            <w:tcW w:w="1276" w:type="dxa"/>
            <w:gridSpan w:val="3"/>
          </w:tcPr>
          <w:p w14:paraId="1E6651AE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56583FF9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129B2367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452A823B" w14:textId="77777777" w:rsidTr="005C1104">
        <w:tc>
          <w:tcPr>
            <w:tcW w:w="5495" w:type="dxa"/>
            <w:gridSpan w:val="3"/>
          </w:tcPr>
          <w:p w14:paraId="653B1F4A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t xml:space="preserve">3. </w:t>
            </w:r>
            <w:r w:rsidRPr="00EA2211">
              <w:t xml:space="preserve">Carcinogen Risk Assessments </w:t>
            </w:r>
            <w:r>
              <w:t>including justification for use of the carcinogen are in place.</w:t>
            </w:r>
          </w:p>
        </w:tc>
        <w:tc>
          <w:tcPr>
            <w:tcW w:w="1276" w:type="dxa"/>
            <w:gridSpan w:val="3"/>
          </w:tcPr>
          <w:p w14:paraId="282C49E7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461BEB99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382A2DC4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0B3617EF" w14:textId="77777777" w:rsidTr="005C1104">
        <w:tc>
          <w:tcPr>
            <w:tcW w:w="5495" w:type="dxa"/>
            <w:gridSpan w:val="3"/>
          </w:tcPr>
          <w:p w14:paraId="0AD2FCF6" w14:textId="77777777" w:rsidR="000A6C95" w:rsidRPr="00CA1D54" w:rsidRDefault="000A6C95" w:rsidP="00BB204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t xml:space="preserve">4. </w:t>
            </w:r>
            <w:r w:rsidRPr="00EA2211">
              <w:t>Biological Agents Risk Assessments produced for all procedures using group 2, 3 or 4 biological agents</w:t>
            </w:r>
            <w:r w:rsidR="005C1104">
              <w:t xml:space="preserve"> (includ</w:t>
            </w:r>
            <w:r>
              <w:t xml:space="preserve">ing notification to HSA).  </w:t>
            </w:r>
          </w:p>
        </w:tc>
        <w:tc>
          <w:tcPr>
            <w:tcW w:w="1276" w:type="dxa"/>
            <w:gridSpan w:val="3"/>
          </w:tcPr>
          <w:p w14:paraId="5B3F0F94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1D459309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112673D3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5C1104" w:rsidRPr="00CA1D54" w14:paraId="67EF460D" w14:textId="77777777" w:rsidTr="005C1104">
        <w:tc>
          <w:tcPr>
            <w:tcW w:w="5495" w:type="dxa"/>
            <w:gridSpan w:val="3"/>
          </w:tcPr>
          <w:p w14:paraId="3540DABB" w14:textId="77777777" w:rsidR="005C1104" w:rsidRDefault="005C1104" w:rsidP="005C1104">
            <w:pPr>
              <w:autoSpaceDE w:val="0"/>
              <w:autoSpaceDN w:val="0"/>
              <w:adjustRightInd w:val="0"/>
            </w:pPr>
            <w:r>
              <w:t xml:space="preserve">5. Project Risk Assessments produced for the research projects been undertaken  </w:t>
            </w:r>
          </w:p>
        </w:tc>
        <w:tc>
          <w:tcPr>
            <w:tcW w:w="1276" w:type="dxa"/>
            <w:gridSpan w:val="3"/>
          </w:tcPr>
          <w:p w14:paraId="14140689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5F4B7E00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6E2DA3BC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6C520B02" w14:textId="77777777" w:rsidTr="005C1104">
        <w:tc>
          <w:tcPr>
            <w:tcW w:w="5495" w:type="dxa"/>
            <w:gridSpan w:val="3"/>
          </w:tcPr>
          <w:p w14:paraId="615F4A25" w14:textId="77777777" w:rsidR="000A6C95" w:rsidRPr="00EA2211" w:rsidRDefault="005C1104" w:rsidP="005C1104">
            <w:pPr>
              <w:autoSpaceDE w:val="0"/>
              <w:autoSpaceDN w:val="0"/>
              <w:adjustRightInd w:val="0"/>
            </w:pPr>
            <w:r>
              <w:t>6</w:t>
            </w:r>
            <w:r w:rsidR="000A6C95">
              <w:t>. There are safe operating procedures for any potentia</w:t>
            </w:r>
            <w:r>
              <w:t>lly hazardous equipment used by</w:t>
            </w:r>
            <w:r w:rsidR="000A6C95">
              <w:t xml:space="preserve"> research group</w:t>
            </w:r>
            <w:r>
              <w:t xml:space="preserve"> member</w:t>
            </w:r>
            <w:r w:rsidR="000A6C95">
              <w:t>.</w:t>
            </w:r>
          </w:p>
        </w:tc>
        <w:tc>
          <w:tcPr>
            <w:tcW w:w="1276" w:type="dxa"/>
            <w:gridSpan w:val="3"/>
          </w:tcPr>
          <w:p w14:paraId="1FAC5D16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327BE132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557B0A96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6DC23047" w14:textId="77777777" w:rsidTr="005C1104">
        <w:tc>
          <w:tcPr>
            <w:tcW w:w="5495" w:type="dxa"/>
            <w:gridSpan w:val="3"/>
          </w:tcPr>
          <w:p w14:paraId="227D48DC" w14:textId="77777777" w:rsidR="000A6C95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0A6C95">
              <w:rPr>
                <w:rFonts w:cs="Calibri"/>
                <w:color w:val="000000"/>
              </w:rPr>
              <w:t>. Training needs of the research group have been identified and training arranged.</w:t>
            </w:r>
          </w:p>
        </w:tc>
        <w:tc>
          <w:tcPr>
            <w:tcW w:w="1276" w:type="dxa"/>
            <w:gridSpan w:val="3"/>
          </w:tcPr>
          <w:p w14:paraId="3B60E096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0E94AAF8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786FA2B7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13EE1432" w14:textId="77777777" w:rsidTr="005C1104">
        <w:tc>
          <w:tcPr>
            <w:tcW w:w="5495" w:type="dxa"/>
            <w:gridSpan w:val="3"/>
          </w:tcPr>
          <w:p w14:paraId="4DC2FFEA" w14:textId="77777777" w:rsidR="000A6C95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0A6C95">
              <w:rPr>
                <w:rFonts w:cs="Calibri"/>
                <w:color w:val="000000"/>
              </w:rPr>
              <w:t>. Safety induction training carried out for new group members and records kept.</w:t>
            </w:r>
          </w:p>
        </w:tc>
        <w:tc>
          <w:tcPr>
            <w:tcW w:w="1276" w:type="dxa"/>
            <w:gridSpan w:val="3"/>
          </w:tcPr>
          <w:p w14:paraId="4CE0920B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5E4F8843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2C2B4B22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2AB65694" w14:textId="77777777" w:rsidTr="005C1104">
        <w:tc>
          <w:tcPr>
            <w:tcW w:w="5495" w:type="dxa"/>
            <w:gridSpan w:val="3"/>
          </w:tcPr>
          <w:p w14:paraId="2F898886" w14:textId="77777777" w:rsidR="000A6C95" w:rsidRPr="00CA1D54" w:rsidRDefault="005C1104" w:rsidP="00B2390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  <w:r w:rsidR="000A6C95">
              <w:rPr>
                <w:rFonts w:cs="Calibri"/>
                <w:color w:val="000000"/>
              </w:rPr>
              <w:t xml:space="preserve">. </w:t>
            </w:r>
            <w:r w:rsidR="000A6C95" w:rsidRPr="00CA1D54">
              <w:rPr>
                <w:rFonts w:cs="Calibri"/>
                <w:color w:val="000000"/>
              </w:rPr>
              <w:t xml:space="preserve">Accidents reported to </w:t>
            </w:r>
            <w:r w:rsidR="000A6C95">
              <w:rPr>
                <w:rFonts w:cs="Calibri"/>
                <w:color w:val="000000"/>
              </w:rPr>
              <w:t>Health and Safety Office</w:t>
            </w:r>
            <w:r w:rsidR="000A6C95" w:rsidRPr="00CA1D54">
              <w:rPr>
                <w:rFonts w:cs="Calibri"/>
                <w:color w:val="000000"/>
              </w:rPr>
              <w:t>.</w:t>
            </w:r>
          </w:p>
        </w:tc>
        <w:tc>
          <w:tcPr>
            <w:tcW w:w="1276" w:type="dxa"/>
            <w:gridSpan w:val="3"/>
          </w:tcPr>
          <w:p w14:paraId="4A4745A9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2B483B17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0D0F9AE7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1B7F6D8F" w14:textId="77777777" w:rsidTr="005C1104">
        <w:tc>
          <w:tcPr>
            <w:tcW w:w="5495" w:type="dxa"/>
            <w:gridSpan w:val="3"/>
          </w:tcPr>
          <w:p w14:paraId="30242A42" w14:textId="77777777" w:rsidR="000A6C95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  <w:r w:rsidR="000A6C95">
              <w:rPr>
                <w:rFonts w:cs="Calibri"/>
                <w:color w:val="000000"/>
              </w:rPr>
              <w:t xml:space="preserve">. </w:t>
            </w:r>
            <w:r w:rsidR="000A6C95" w:rsidRPr="00CA1D54">
              <w:rPr>
                <w:rFonts w:cs="Calibri"/>
                <w:color w:val="000000"/>
              </w:rPr>
              <w:t>Equipment</w:t>
            </w:r>
            <w:r w:rsidR="000A6C95">
              <w:rPr>
                <w:rFonts w:cs="Calibri"/>
                <w:color w:val="000000"/>
              </w:rPr>
              <w:t xml:space="preserve"> owned/controlled by the group </w:t>
            </w:r>
            <w:r w:rsidR="000A6C95" w:rsidRPr="00CA1D54">
              <w:rPr>
                <w:rFonts w:cs="Calibri"/>
                <w:color w:val="000000"/>
              </w:rPr>
              <w:t xml:space="preserve"> is inspected/serviced and records kept </w:t>
            </w:r>
          </w:p>
        </w:tc>
        <w:tc>
          <w:tcPr>
            <w:tcW w:w="1276" w:type="dxa"/>
            <w:gridSpan w:val="3"/>
          </w:tcPr>
          <w:p w14:paraId="7675EC2E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24F2A87C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0C36559F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5120EC28" w14:textId="77777777" w:rsidTr="005C1104">
        <w:tc>
          <w:tcPr>
            <w:tcW w:w="5495" w:type="dxa"/>
            <w:gridSpan w:val="3"/>
          </w:tcPr>
          <w:p w14:paraId="029AD4A7" w14:textId="77777777" w:rsidR="000A6C95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  <w:r w:rsidR="000A6C95">
              <w:rPr>
                <w:rFonts w:cs="Calibri"/>
                <w:color w:val="000000"/>
              </w:rPr>
              <w:t xml:space="preserve">. </w:t>
            </w:r>
            <w:r w:rsidR="000A6C95" w:rsidRPr="00CA1D54">
              <w:rPr>
                <w:rFonts w:cs="Calibri"/>
                <w:color w:val="000000"/>
              </w:rPr>
              <w:t>Pregnancy risk assessment carried out if necessary</w:t>
            </w:r>
          </w:p>
        </w:tc>
        <w:tc>
          <w:tcPr>
            <w:tcW w:w="1276" w:type="dxa"/>
            <w:gridSpan w:val="3"/>
          </w:tcPr>
          <w:p w14:paraId="08DCCC02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</w:tcPr>
          <w:p w14:paraId="198B2B31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0B04C5B2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0A6C95" w:rsidRPr="00CA1D54" w14:paraId="00BFEDE3" w14:textId="77777777" w:rsidTr="005C1104"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14:paraId="77109C59" w14:textId="77777777" w:rsidR="000A6C95" w:rsidRPr="00CA1D54" w:rsidRDefault="005C1104" w:rsidP="001E22D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  <w:r w:rsidR="000A6C95">
              <w:rPr>
                <w:rFonts w:cs="Calibri"/>
                <w:color w:val="000000"/>
              </w:rPr>
              <w:t xml:space="preserve">. Actions identified during biannual safety inspections have been taken.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534AF45F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8DCC08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D941D9" w14:textId="77777777" w:rsidR="000A6C95" w:rsidRPr="00CA1D54" w:rsidRDefault="000A6C9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604A85" w:rsidRPr="00CA1D54" w14:paraId="0817070B" w14:textId="77777777" w:rsidTr="005C1104">
        <w:tc>
          <w:tcPr>
            <w:tcW w:w="10456" w:type="dxa"/>
            <w:gridSpan w:val="8"/>
            <w:shd w:val="clear" w:color="auto" w:fill="003399"/>
          </w:tcPr>
          <w:p w14:paraId="5E15DEF3" w14:textId="77777777" w:rsidR="00604A85" w:rsidRPr="005C110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FFFFFF" w:themeColor="background1"/>
              </w:rPr>
              <w:t>13</w:t>
            </w:r>
            <w:r w:rsidRPr="005C1104">
              <w:rPr>
                <w:rFonts w:cs="Calibri"/>
                <w:b/>
                <w:color w:val="FFFFFF" w:themeColor="background1"/>
              </w:rPr>
              <w:t>. Summary o</w:t>
            </w:r>
            <w:r w:rsidR="00604A85" w:rsidRPr="005C1104">
              <w:rPr>
                <w:rFonts w:cs="Calibri"/>
                <w:b/>
                <w:color w:val="FFFFFF" w:themeColor="background1"/>
              </w:rPr>
              <w:t xml:space="preserve">f accidents and near misses </w:t>
            </w:r>
          </w:p>
        </w:tc>
      </w:tr>
      <w:tr w:rsidR="00604A85" w:rsidRPr="00CA1D54" w14:paraId="256775BA" w14:textId="77777777" w:rsidTr="005C1104">
        <w:tc>
          <w:tcPr>
            <w:tcW w:w="5637" w:type="dxa"/>
            <w:gridSpan w:val="4"/>
          </w:tcPr>
          <w:p w14:paraId="7675EC1D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Accidents </w:t>
            </w:r>
          </w:p>
        </w:tc>
        <w:tc>
          <w:tcPr>
            <w:tcW w:w="4819" w:type="dxa"/>
            <w:gridSpan w:val="4"/>
          </w:tcPr>
          <w:p w14:paraId="24EFFA71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1D54">
              <w:rPr>
                <w:rFonts w:cs="Calibri"/>
                <w:color w:val="000000"/>
              </w:rPr>
              <w:t>Incidents/Near misses</w:t>
            </w:r>
          </w:p>
        </w:tc>
      </w:tr>
      <w:tr w:rsidR="00604A85" w:rsidRPr="00CA1D54" w14:paraId="7845FD7A" w14:textId="77777777" w:rsidTr="005C1104">
        <w:tc>
          <w:tcPr>
            <w:tcW w:w="5637" w:type="dxa"/>
            <w:gridSpan w:val="4"/>
          </w:tcPr>
          <w:p w14:paraId="0D1C2EA6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gridSpan w:val="4"/>
          </w:tcPr>
          <w:p w14:paraId="0D365420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604A85" w:rsidRPr="00CA1D54" w14:paraId="310CFBC6" w14:textId="77777777" w:rsidTr="005C1104">
        <w:trPr>
          <w:trHeight w:val="282"/>
        </w:trPr>
        <w:tc>
          <w:tcPr>
            <w:tcW w:w="5637" w:type="dxa"/>
            <w:gridSpan w:val="4"/>
          </w:tcPr>
          <w:p w14:paraId="301A37D1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gridSpan w:val="4"/>
          </w:tcPr>
          <w:p w14:paraId="78DC288F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604A85" w:rsidRPr="00CA1D54" w14:paraId="75C9D559" w14:textId="77777777" w:rsidTr="005C1104">
        <w:trPr>
          <w:trHeight w:val="282"/>
        </w:trPr>
        <w:tc>
          <w:tcPr>
            <w:tcW w:w="5637" w:type="dxa"/>
            <w:gridSpan w:val="4"/>
          </w:tcPr>
          <w:p w14:paraId="5A239E4A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gridSpan w:val="4"/>
          </w:tcPr>
          <w:p w14:paraId="237C620A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604A85" w:rsidRPr="00CA1D54" w14:paraId="143A9374" w14:textId="77777777" w:rsidTr="005C1104">
        <w:trPr>
          <w:trHeight w:val="282"/>
        </w:trPr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5B0AAE9E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14:paraId="43D9C3D5" w14:textId="77777777" w:rsidR="00604A85" w:rsidRPr="00CA1D54" w:rsidRDefault="00604A85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5C1104" w:rsidRPr="00CA1D54" w14:paraId="3CC827A3" w14:textId="77777777" w:rsidTr="005C1104"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003399"/>
          </w:tcPr>
          <w:p w14:paraId="26379126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>
              <w:rPr>
                <w:rFonts w:cs="Calibri"/>
                <w:b/>
                <w:color w:val="FFFFFF" w:themeColor="background1"/>
              </w:rPr>
              <w:t>14. Summary of safety training attended by members of the research group</w:t>
            </w:r>
          </w:p>
        </w:tc>
      </w:tr>
      <w:tr w:rsidR="005C1104" w:rsidRPr="00CA1D54" w14:paraId="71AB20CB" w14:textId="77777777" w:rsidTr="005C1104">
        <w:tc>
          <w:tcPr>
            <w:tcW w:w="4961" w:type="dxa"/>
            <w:gridSpan w:val="2"/>
          </w:tcPr>
          <w:p w14:paraId="65A560F8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</w:p>
        </w:tc>
        <w:tc>
          <w:tcPr>
            <w:tcW w:w="5495" w:type="dxa"/>
            <w:gridSpan w:val="6"/>
          </w:tcPr>
          <w:p w14:paraId="1485F23F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</w:p>
        </w:tc>
      </w:tr>
      <w:tr w:rsidR="005C1104" w:rsidRPr="00CA1D54" w14:paraId="0FB93D4D" w14:textId="77777777" w:rsidTr="005C1104">
        <w:tc>
          <w:tcPr>
            <w:tcW w:w="4961" w:type="dxa"/>
            <w:gridSpan w:val="2"/>
          </w:tcPr>
          <w:p w14:paraId="4D15F7A4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</w:p>
        </w:tc>
        <w:tc>
          <w:tcPr>
            <w:tcW w:w="5495" w:type="dxa"/>
            <w:gridSpan w:val="6"/>
          </w:tcPr>
          <w:p w14:paraId="5ECA3DFF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</w:p>
        </w:tc>
      </w:tr>
      <w:tr w:rsidR="005C1104" w:rsidRPr="00CA1D54" w14:paraId="1974A554" w14:textId="77777777" w:rsidTr="005C1104"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0716865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</w:p>
        </w:tc>
        <w:tc>
          <w:tcPr>
            <w:tcW w:w="5495" w:type="dxa"/>
            <w:gridSpan w:val="6"/>
            <w:tcBorders>
              <w:bottom w:val="single" w:sz="4" w:space="0" w:color="auto"/>
            </w:tcBorders>
          </w:tcPr>
          <w:p w14:paraId="29BED817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</w:p>
        </w:tc>
      </w:tr>
      <w:tr w:rsidR="005C1104" w:rsidRPr="00CA1D54" w14:paraId="07FDFD7F" w14:textId="77777777" w:rsidTr="005C1104">
        <w:tc>
          <w:tcPr>
            <w:tcW w:w="3794" w:type="dxa"/>
            <w:shd w:val="clear" w:color="auto" w:fill="003399"/>
          </w:tcPr>
          <w:p w14:paraId="2AF7391F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>
              <w:rPr>
                <w:rFonts w:cs="Calibri"/>
                <w:b/>
                <w:color w:val="FFFFFF" w:themeColor="background1"/>
              </w:rPr>
              <w:t>15. Concerns raised by staff</w:t>
            </w:r>
          </w:p>
        </w:tc>
        <w:tc>
          <w:tcPr>
            <w:tcW w:w="2268" w:type="dxa"/>
            <w:gridSpan w:val="4"/>
            <w:shd w:val="clear" w:color="auto" w:fill="003399"/>
          </w:tcPr>
          <w:p w14:paraId="6957172D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CA1D54">
              <w:rPr>
                <w:rFonts w:cs="Calibri"/>
                <w:b/>
                <w:color w:val="FFFFFF" w:themeColor="background1"/>
              </w:rPr>
              <w:t>Dealt with (Yes/No)</w:t>
            </w:r>
          </w:p>
        </w:tc>
        <w:tc>
          <w:tcPr>
            <w:tcW w:w="4394" w:type="dxa"/>
            <w:gridSpan w:val="3"/>
            <w:shd w:val="clear" w:color="auto" w:fill="003399"/>
          </w:tcPr>
          <w:p w14:paraId="4D210D09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CA1D54">
              <w:rPr>
                <w:rFonts w:cs="Calibri"/>
                <w:b/>
                <w:color w:val="FFFFFF" w:themeColor="background1"/>
              </w:rPr>
              <w:t>Further action required</w:t>
            </w:r>
          </w:p>
        </w:tc>
      </w:tr>
      <w:tr w:rsidR="005C1104" w:rsidRPr="00CA1D54" w14:paraId="7088BD38" w14:textId="77777777" w:rsidTr="005C1104">
        <w:tc>
          <w:tcPr>
            <w:tcW w:w="3794" w:type="dxa"/>
          </w:tcPr>
          <w:p w14:paraId="35F2A1D7" w14:textId="77777777" w:rsidR="005C110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14:paraId="3837917E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268" w:type="dxa"/>
            <w:gridSpan w:val="4"/>
          </w:tcPr>
          <w:p w14:paraId="46D56730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4394" w:type="dxa"/>
            <w:gridSpan w:val="3"/>
          </w:tcPr>
          <w:p w14:paraId="03E4832B" w14:textId="77777777" w:rsidR="005C1104" w:rsidRPr="00CA1D54" w:rsidRDefault="005C1104" w:rsidP="009B16DC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</w:tbl>
    <w:p w14:paraId="48CFFAD0" w14:textId="77777777" w:rsidR="001E22D8" w:rsidRDefault="001E22D8" w:rsidP="00BB2040"/>
    <w:p w14:paraId="6DD5E5EF" w14:textId="77777777" w:rsidR="005C1104" w:rsidRDefault="005C1104" w:rsidP="00BB2040">
      <w:r>
        <w:t>____________________________________                                    __________________________</w:t>
      </w:r>
    </w:p>
    <w:p w14:paraId="41E30300" w14:textId="77777777" w:rsidR="005C1104" w:rsidRDefault="005C1104" w:rsidP="00BB2040">
      <w:r>
        <w:t>Signature of Principal Investigator</w:t>
      </w:r>
      <w:r>
        <w:tab/>
      </w:r>
      <w:r>
        <w:tab/>
      </w:r>
      <w:r>
        <w:tab/>
      </w:r>
      <w:r>
        <w:tab/>
        <w:t xml:space="preserve">   Date</w:t>
      </w:r>
      <w:r>
        <w:tab/>
      </w:r>
    </w:p>
    <w:sectPr w:rsidR="005C1104" w:rsidSect="00BB2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12AB0"/>
    <w:multiLevelType w:val="hybridMultilevel"/>
    <w:tmpl w:val="B078612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6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D8"/>
    <w:rsid w:val="000A6C95"/>
    <w:rsid w:val="001E22D8"/>
    <w:rsid w:val="002E36D7"/>
    <w:rsid w:val="005457E6"/>
    <w:rsid w:val="00573130"/>
    <w:rsid w:val="005C1104"/>
    <w:rsid w:val="00604A85"/>
    <w:rsid w:val="00812B83"/>
    <w:rsid w:val="00890CEA"/>
    <w:rsid w:val="008B10B4"/>
    <w:rsid w:val="00B23909"/>
    <w:rsid w:val="00BB2040"/>
    <w:rsid w:val="00C0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ACF0"/>
  <w15:docId w15:val="{EA09F525-6364-4CC8-9503-7852C6F9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eGrid2">
    <w:name w:val="Table Grid2"/>
    <w:basedOn w:val="TableNormal"/>
    <w:next w:val="TableGrid"/>
    <w:uiPriority w:val="59"/>
    <w:rsid w:val="001E22D8"/>
    <w:rPr>
      <w:rFonts w:asciiTheme="minorHAnsi" w:hAnsi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E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 Bell</dc:creator>
  <cp:lastModifiedBy>Grealy, Cathy</cp:lastModifiedBy>
  <cp:revision>2</cp:revision>
  <cp:lastPrinted>2016-06-23T08:27:00Z</cp:lastPrinted>
  <dcterms:created xsi:type="dcterms:W3CDTF">2025-12-12T13:42:00Z</dcterms:created>
  <dcterms:modified xsi:type="dcterms:W3CDTF">2025-12-12T13:42:00Z</dcterms:modified>
</cp:coreProperties>
</file>