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181FB058" w14:textId="77777777" w:rsidR="00301C73" w:rsidRPr="004C7182" w:rsidRDefault="00301C73" w:rsidP="00D97FE7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sz w:val="2"/>
          <w:lang w:val="en-GB"/>
        </w:rPr>
      </w:pPr>
    </w:p>
    <w:p w14:paraId="48F7E9B3" w14:textId="77777777" w:rsidR="00301C73" w:rsidRDefault="00D97FE7" w:rsidP="00301C73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i/>
          <w:lang w:val="en-GB"/>
        </w:rPr>
      </w:pPr>
      <w:r w:rsidRPr="00301C73">
        <w:rPr>
          <w:rFonts w:ascii="Verdana" w:hAnsi="Verdana" w:cs="Calibri"/>
          <w:b/>
          <w:lang w:val="en-GB"/>
        </w:rPr>
        <w:t>Planned period of the t</w:t>
      </w:r>
      <w:r w:rsidR="00E2199B" w:rsidRPr="00301C73">
        <w:rPr>
          <w:rFonts w:ascii="Verdana" w:hAnsi="Verdana" w:cs="Calibri"/>
          <w:b/>
          <w:lang w:val="en-GB"/>
        </w:rPr>
        <w:t>raining</w:t>
      </w:r>
      <w:r w:rsidRPr="00301C73">
        <w:rPr>
          <w:rFonts w:ascii="Verdana" w:hAnsi="Verdana" w:cs="Calibri"/>
          <w:b/>
          <w:color w:val="FF0000"/>
          <w:lang w:val="en-GB"/>
        </w:rPr>
        <w:t xml:space="preserve"> </w:t>
      </w:r>
      <w:r w:rsidRPr="00301C73">
        <w:rPr>
          <w:rFonts w:ascii="Verdana" w:hAnsi="Verdana" w:cs="Calibri"/>
          <w:b/>
          <w:lang w:val="en-GB"/>
        </w:rPr>
        <w:t>activity:</w:t>
      </w:r>
      <w:r w:rsidR="00301C73" w:rsidRPr="00301C73">
        <w:rPr>
          <w:rFonts w:ascii="Verdana" w:hAnsi="Verdana" w:cs="Calibri"/>
          <w:lang w:val="en-GB"/>
        </w:rPr>
        <w:t xml:space="preserve"> </w:t>
      </w:r>
      <w:r w:rsidRPr="00301C73">
        <w:rPr>
          <w:rFonts w:ascii="Verdana" w:hAnsi="Verdana" w:cs="Calibri"/>
          <w:lang w:val="en-GB"/>
        </w:rPr>
        <w:t>from</w:t>
      </w:r>
      <w:r w:rsidR="00301C73" w:rsidRPr="00301C73">
        <w:rPr>
          <w:rFonts w:ascii="Verdana" w:hAnsi="Verdana" w:cs="Calibri"/>
          <w:lang w:val="en-GB"/>
        </w:rPr>
        <w:t xml:space="preserve"> </w:t>
      </w:r>
      <w:r w:rsidRPr="00301C73">
        <w:rPr>
          <w:rFonts w:ascii="Verdana" w:hAnsi="Verdana" w:cs="Calibri"/>
          <w:i/>
          <w:lang w:val="en-GB"/>
        </w:rPr>
        <w:t>[</w:t>
      </w:r>
      <w:r w:rsidR="00301C73">
        <w:rPr>
          <w:rFonts w:ascii="Verdana" w:hAnsi="Verdana" w:cs="Calibri"/>
          <w:i/>
          <w:lang w:val="en-GB"/>
        </w:rPr>
        <w:t>DD/MM/YYY</w:t>
      </w:r>
      <w:r w:rsidRPr="00301C73">
        <w:rPr>
          <w:rFonts w:ascii="Verdana" w:hAnsi="Verdana" w:cs="Calibri"/>
          <w:i/>
          <w:lang w:val="en-GB"/>
        </w:rPr>
        <w:t>]</w:t>
      </w:r>
      <w:r w:rsidR="00301C73" w:rsidRPr="00301C73">
        <w:rPr>
          <w:rFonts w:ascii="Verdana" w:hAnsi="Verdana" w:cs="Calibri"/>
          <w:i/>
          <w:lang w:val="en-GB"/>
        </w:rPr>
        <w:t xml:space="preserve"> </w:t>
      </w:r>
      <w:r w:rsidRPr="00301C73">
        <w:rPr>
          <w:rFonts w:ascii="Verdana" w:hAnsi="Verdana" w:cs="Calibri"/>
          <w:lang w:val="en-GB"/>
        </w:rPr>
        <w:t xml:space="preserve">till </w:t>
      </w:r>
      <w:r w:rsidR="00301C73" w:rsidRPr="00301C73">
        <w:rPr>
          <w:rFonts w:ascii="Verdana" w:hAnsi="Verdana" w:cs="Calibri"/>
          <w:i/>
          <w:lang w:val="en-GB"/>
        </w:rPr>
        <w:t>[</w:t>
      </w:r>
      <w:r w:rsidR="00301C73">
        <w:rPr>
          <w:rFonts w:ascii="Verdana" w:hAnsi="Verdana" w:cs="Calibri"/>
          <w:i/>
          <w:lang w:val="en-GB"/>
        </w:rPr>
        <w:t>DD/MM/YYY</w:t>
      </w:r>
      <w:r w:rsidR="00301C73" w:rsidRPr="00301C73">
        <w:rPr>
          <w:rFonts w:ascii="Verdana" w:hAnsi="Verdana" w:cs="Calibri"/>
          <w:i/>
          <w:lang w:val="en-GB"/>
        </w:rPr>
        <w:t xml:space="preserve">] </w:t>
      </w:r>
    </w:p>
    <w:p w14:paraId="5D72C547" w14:textId="0E374A43" w:rsidR="00887CE1" w:rsidRPr="00301C73" w:rsidRDefault="00D97FE7" w:rsidP="00301C73">
      <w:pPr>
        <w:pStyle w:val="CommentText"/>
        <w:tabs>
          <w:tab w:val="left" w:pos="2552"/>
          <w:tab w:val="left" w:pos="3686"/>
          <w:tab w:val="left" w:pos="5954"/>
        </w:tabs>
        <w:spacing w:after="120"/>
        <w:rPr>
          <w:rFonts w:ascii="Verdana" w:hAnsi="Verdana" w:cs="Calibri"/>
          <w:lang w:val="en-GB"/>
        </w:rPr>
      </w:pPr>
      <w:r w:rsidRPr="00301C73">
        <w:rPr>
          <w:rFonts w:ascii="Verdana" w:hAnsi="Verdana" w:cs="Calibri"/>
          <w:b/>
          <w:lang w:val="en-GB"/>
        </w:rPr>
        <w:t>Duration</w:t>
      </w:r>
      <w:r w:rsidRPr="00301C73">
        <w:rPr>
          <w:rFonts w:ascii="Verdana" w:hAnsi="Verdana" w:cs="Calibri"/>
          <w:lang w:val="en-GB"/>
        </w:rPr>
        <w:t xml:space="preserve"> </w:t>
      </w:r>
      <w:r w:rsidR="00301C73">
        <w:rPr>
          <w:rFonts w:ascii="Verdana" w:hAnsi="Verdana" w:cs="Calibri"/>
          <w:lang w:val="en-GB"/>
        </w:rPr>
        <w:t xml:space="preserve">[number of </w:t>
      </w:r>
      <w:r w:rsidRPr="00301C73">
        <w:rPr>
          <w:rFonts w:ascii="Verdana" w:hAnsi="Verdana" w:cs="Calibri"/>
          <w:lang w:val="en-GB"/>
        </w:rPr>
        <w:t>days</w:t>
      </w:r>
      <w:r w:rsidR="00301C73">
        <w:rPr>
          <w:rFonts w:ascii="Verdana" w:hAnsi="Verdana" w:cs="Calibri"/>
          <w:lang w:val="en-GB"/>
        </w:rPr>
        <w:t xml:space="preserve">, </w:t>
      </w:r>
      <w:r w:rsidRPr="00301C73">
        <w:rPr>
          <w:rFonts w:ascii="Verdana" w:hAnsi="Verdana" w:cs="Calibri"/>
          <w:lang w:val="en-GB"/>
        </w:rPr>
        <w:t>excluding travel days</w:t>
      </w:r>
      <w:r w:rsidR="00301C73">
        <w:rPr>
          <w:rFonts w:ascii="Verdana" w:hAnsi="Verdana" w:cs="Calibri"/>
          <w:lang w:val="en-GB"/>
        </w:rPr>
        <w:t>]</w:t>
      </w:r>
      <w:r w:rsidRPr="00301C73">
        <w:rPr>
          <w:rFonts w:ascii="Verdana" w:hAnsi="Verdana" w:cs="Calibri"/>
          <w:lang w:val="en-GB"/>
        </w:rPr>
        <w:t xml:space="preserve">: …………………. </w:t>
      </w:r>
    </w:p>
    <w:p w14:paraId="53E7DBA0" w14:textId="058B1AA9" w:rsidR="00301C73" w:rsidRPr="00301C73" w:rsidRDefault="00301C73" w:rsidP="00301C73">
      <w:pPr>
        <w:spacing w:after="120"/>
        <w:ind w:right="-992"/>
        <w:jc w:val="left"/>
        <w:rPr>
          <w:rFonts w:ascii="Verdana" w:hAnsi="Verdana" w:cs="Calibri"/>
          <w:i/>
          <w:sz w:val="20"/>
          <w:lang w:val="en-GB"/>
        </w:rPr>
      </w:pPr>
      <w:r w:rsidRPr="00301C73">
        <w:rPr>
          <w:rFonts w:ascii="Verdana" w:hAnsi="Verdana" w:cs="Calibri"/>
          <w:b/>
          <w:sz w:val="20"/>
          <w:lang w:val="en-GB"/>
        </w:rPr>
        <w:t>Travel days required</w:t>
      </w:r>
      <w:r w:rsidRPr="00301C73">
        <w:rPr>
          <w:rFonts w:ascii="Verdana" w:hAnsi="Verdana" w:cs="Calibri"/>
          <w:sz w:val="20"/>
          <w:lang w:val="en-GB"/>
        </w:rPr>
        <w:t xml:space="preserve">: ……….  </w:t>
      </w:r>
      <w:r w:rsidRPr="00301C73">
        <w:rPr>
          <w:rFonts w:ascii="Verdana" w:hAnsi="Verdana" w:cs="Calibri"/>
          <w:i/>
          <w:sz w:val="20"/>
          <w:lang w:val="en-GB"/>
        </w:rPr>
        <w:t>[</w:t>
      </w:r>
      <w:proofErr w:type="gramStart"/>
      <w:r w:rsidRPr="00301C73">
        <w:rPr>
          <w:rFonts w:ascii="Verdana" w:hAnsi="Verdana" w:cs="Calibri"/>
          <w:i/>
          <w:sz w:val="20"/>
          <w:lang w:val="en-GB"/>
        </w:rPr>
        <w:t>day(s)</w:t>
      </w:r>
      <w:proofErr w:type="gramEnd"/>
      <w:r w:rsidRPr="00301C73">
        <w:rPr>
          <w:rFonts w:ascii="Verdana" w:hAnsi="Verdana" w:cs="Calibri"/>
          <w:i/>
          <w:sz w:val="20"/>
          <w:lang w:val="en-GB"/>
        </w:rPr>
        <w:t xml:space="preserve"> for travel before or after the training]</w:t>
      </w:r>
    </w:p>
    <w:p w14:paraId="40EEC14B" w14:textId="77777777" w:rsidR="00301C73" w:rsidRDefault="00301C73" w:rsidP="00301C73">
      <w:pPr>
        <w:spacing w:after="120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BC681D">
            <w:pPr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301C73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BC681D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BC681D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68735D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BC681D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301C73" w:rsidRDefault="00CC707F" w:rsidP="0068735D">
            <w:pPr>
              <w:spacing w:after="0"/>
              <w:jc w:val="center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BC681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301C73" w:rsidRDefault="00887CE1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301C73" w:rsidRDefault="00887CE1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BC681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BC681D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BC681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301C73" w:rsidRDefault="00887CE1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301C73" w:rsidRDefault="00887CE1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BC681D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BC681D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45FD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BC681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301C73" w:rsidRDefault="00D97FE7" w:rsidP="00301C73">
            <w:pPr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BC681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BC681D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BC681D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301C73" w:rsidRDefault="00377526" w:rsidP="00A45FDA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BC681D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301C73" w:rsidRDefault="00377526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BC681D">
            <w:pPr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301C73" w:rsidRDefault="00377526" w:rsidP="00301C73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45FD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01C73" w:rsidRDefault="00377526" w:rsidP="00A45FDA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352FB5E6" w:rsidR="00377526" w:rsidRPr="00964A65" w:rsidRDefault="00377526" w:rsidP="00BC681D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964A65" w:rsidRDefault="00377526" w:rsidP="00A45FDA">
            <w:pPr>
              <w:spacing w:after="0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A45FDA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A45FDA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F7379A" w:rsidP="00A45FDA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F7379A" w:rsidP="00A45FDA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964A65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68735D">
            <w:pPr>
              <w:spacing w:before="240" w:after="12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Pr="004C7182" w:rsidRDefault="008F1CA2" w:rsidP="0068735D">
            <w:pPr>
              <w:spacing w:after="0"/>
              <w:ind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3C757C00" w14:textId="77777777" w:rsidR="008F1CA2" w:rsidRPr="004C7182" w:rsidRDefault="008F1CA2" w:rsidP="0068735D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69F98C1" w14:textId="77777777" w:rsidR="008F1CA2" w:rsidRPr="004C7182" w:rsidRDefault="008F1CA2" w:rsidP="0068735D">
            <w:pPr>
              <w:spacing w:after="0"/>
              <w:ind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9D" w14:textId="77777777" w:rsidR="00D302B8" w:rsidRPr="00482A4F" w:rsidRDefault="00D302B8" w:rsidP="0068735D">
            <w:pPr>
              <w:spacing w:before="240" w:after="12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964A65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78B0B34" w:rsidR="00AC44B1" w:rsidRPr="00AC44B1" w:rsidRDefault="00AC44B1" w:rsidP="0068735D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964A65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>Training activity to develop pedagogical and/or curriculum design skills</w:t>
            </w:r>
            <w:r w:rsidR="00371A91">
              <w:rPr>
                <w:rStyle w:val="EndnoteReference"/>
                <w:rFonts w:ascii="Verdana" w:hAnsi="Verdana" w:cs="Calibri"/>
                <w:b/>
                <w:sz w:val="20"/>
                <w:highlight w:val="green"/>
                <w:lang w:val="en-GB"/>
              </w:rPr>
              <w:endnoteReference w:id="7"/>
            </w:r>
            <w:r w:rsidRPr="00964A65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 xml:space="preserve">: Yes </w:t>
            </w:r>
            <w:r w:rsidRPr="00964A65">
              <w:rPr>
                <w:rFonts w:ascii="MS Gothic" w:eastAsia="MS Gothic" w:hAnsi="MS Gothic" w:cs="MS Gothic"/>
                <w:b/>
                <w:sz w:val="20"/>
                <w:highlight w:val="green"/>
                <w:lang w:val="en-GB"/>
              </w:rPr>
              <w:t>☐</w:t>
            </w:r>
            <w:r w:rsidRPr="00964A65">
              <w:rPr>
                <w:rFonts w:ascii="Verdana" w:hAnsi="Verdana" w:cs="Calibri"/>
                <w:b/>
                <w:sz w:val="20"/>
                <w:highlight w:val="green"/>
                <w:lang w:val="en-GB"/>
              </w:rPr>
              <w:t xml:space="preserve">   No </w:t>
            </w:r>
            <w:r w:rsidRPr="00964A65">
              <w:rPr>
                <w:rFonts w:ascii="MS Gothic" w:eastAsia="MS Gothic" w:hAnsi="MS Gothic" w:cs="MS Gothic"/>
                <w:b/>
                <w:sz w:val="20"/>
                <w:highlight w:val="green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68735D">
            <w:pPr>
              <w:spacing w:before="240" w:after="12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64A65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68735D">
            <w:pPr>
              <w:spacing w:before="240" w:after="12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Pr="004C7182" w:rsidRDefault="008F1CA2" w:rsidP="00D4693B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0926CC6B" w14:textId="77777777" w:rsidR="008F1CA2" w:rsidRPr="004C7182" w:rsidRDefault="008F1CA2" w:rsidP="00D4693B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39F5F4FF" w14:textId="77777777" w:rsidR="008F1CA2" w:rsidRDefault="008F1CA2" w:rsidP="00D4693B">
            <w:pPr>
              <w:spacing w:after="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68735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64A65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68735D">
            <w:pPr>
              <w:spacing w:before="240" w:after="12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Pr="004C7182" w:rsidRDefault="008F1CA2" w:rsidP="0068735D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600958A2" w14:textId="77777777" w:rsidR="008F1CA2" w:rsidRPr="004C7182" w:rsidRDefault="008F1CA2" w:rsidP="0068735D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E687B6C" w14:textId="3D84E4DC" w:rsidR="008F1CA2" w:rsidRDefault="008F1CA2" w:rsidP="0068735D">
            <w:pPr>
              <w:spacing w:after="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68735D">
            <w:pPr>
              <w:spacing w:after="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68735D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964A65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53C51341" w:rsidR="00377526" w:rsidRDefault="00377526" w:rsidP="0068735D">
            <w:pPr>
              <w:spacing w:before="240" w:after="120"/>
              <w:ind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Pr="004C7182" w:rsidRDefault="008F1CA2" w:rsidP="0068735D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193F7CC5" w14:textId="77777777" w:rsidR="008F1CA2" w:rsidRPr="004C7182" w:rsidRDefault="008F1CA2" w:rsidP="0068735D">
            <w:pPr>
              <w:spacing w:after="0"/>
              <w:rPr>
                <w:rFonts w:ascii="Verdana" w:hAnsi="Verdana" w:cs="Calibri"/>
                <w:sz w:val="20"/>
                <w:lang w:val="en-GB"/>
              </w:rPr>
            </w:pPr>
          </w:p>
          <w:p w14:paraId="4DFF5994" w14:textId="77777777" w:rsidR="008F1CA2" w:rsidRPr="004C7182" w:rsidRDefault="008F1CA2" w:rsidP="0068735D">
            <w:pPr>
              <w:spacing w:after="0"/>
              <w:ind w:firstLine="6"/>
              <w:rPr>
                <w:rFonts w:ascii="Verdana" w:hAnsi="Verdana" w:cs="Calibri"/>
                <w:sz w:val="20"/>
                <w:lang w:val="en-GB"/>
              </w:rPr>
            </w:pPr>
          </w:p>
          <w:p w14:paraId="5D72C5A3" w14:textId="5D24DEA6" w:rsidR="00D302B8" w:rsidRPr="004C7182" w:rsidRDefault="00D302B8" w:rsidP="0068735D">
            <w:pPr>
              <w:spacing w:before="240" w:after="120"/>
              <w:rPr>
                <w:rFonts w:ascii="Verdana" w:hAnsi="Verdana" w:cs="Calibri"/>
                <w:sz w:val="20"/>
                <w:lang w:val="en-GB"/>
              </w:rPr>
            </w:pPr>
            <w:bookmarkStart w:id="0" w:name="_GoBack"/>
            <w:bookmarkEnd w:id="0"/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8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964A65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C396D08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1116A0" w14:textId="77777777" w:rsidR="00F7379A" w:rsidRDefault="00F7379A">
      <w:r>
        <w:separator/>
      </w:r>
    </w:p>
  </w:endnote>
  <w:endnote w:type="continuationSeparator" w:id="0">
    <w:p w14:paraId="224AFC66" w14:textId="77777777" w:rsidR="00F7379A" w:rsidRDefault="00F7379A">
      <w:r>
        <w:continuationSeparator/>
      </w:r>
    </w:p>
  </w:endnote>
  <w:endnote w:id="1">
    <w:p w14:paraId="630157A9" w14:textId="61165B19" w:rsidR="00842285" w:rsidRPr="002A2E71" w:rsidRDefault="00D97FE7" w:rsidP="00DD00E7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  <w:r w:rsidR="00842285">
        <w:rPr>
          <w:rFonts w:ascii="Verdana" w:hAnsi="Verdana"/>
          <w:sz w:val="16"/>
          <w:szCs w:val="16"/>
          <w:lang w:val="en-GB"/>
        </w:rPr>
        <w:t xml:space="preserve"> </w:t>
      </w:r>
      <w:r w:rsidR="00842285" w:rsidRPr="00EC0897">
        <w:rPr>
          <w:rFonts w:ascii="Verdana" w:hAnsi="Verdana" w:cs="Calibri"/>
          <w:sz w:val="16"/>
          <w:szCs w:val="16"/>
          <w:highlight w:val="green"/>
          <w:lang w:val="en-GB"/>
        </w:rPr>
        <w:t xml:space="preserve">In the case of mobility between Programme and Partner </w:t>
      </w:r>
      <w:r w:rsidR="00842285" w:rsidRPr="00842285">
        <w:rPr>
          <w:rFonts w:ascii="Verdana" w:hAnsi="Verdana" w:cs="Calibri"/>
          <w:sz w:val="16"/>
          <w:szCs w:val="16"/>
          <w:highlight w:val="green"/>
          <w:lang w:val="en-GB"/>
        </w:rPr>
        <w:t xml:space="preserve">Countries, this agreement must be always signed by the staff member, the Programme Country HEI as beneficiary and the Partner Country HEI as sending or receiving organisation. </w:t>
      </w:r>
      <w:r w:rsidR="00383DB8">
        <w:rPr>
          <w:rFonts w:ascii="Verdana" w:hAnsi="Verdana" w:cs="Calibri"/>
          <w:sz w:val="16"/>
          <w:szCs w:val="16"/>
          <w:highlight w:val="green"/>
          <w:lang w:val="en-GB"/>
        </w:rPr>
        <w:t>I</w:t>
      </w:r>
      <w:r w:rsidR="00842285" w:rsidRPr="00842285">
        <w:rPr>
          <w:rFonts w:ascii="Verdana" w:hAnsi="Verdana" w:cs="Calibri"/>
          <w:sz w:val="16"/>
          <w:szCs w:val="16"/>
          <w:highlight w:val="green"/>
          <w:lang w:val="en-GB"/>
        </w:rPr>
        <w:t xml:space="preserve">n case </w:t>
      </w:r>
      <w:r w:rsidR="00842285" w:rsidRPr="00964A65">
        <w:rPr>
          <w:rFonts w:ascii="Verdana" w:hAnsi="Verdana" w:cs="Calibri"/>
          <w:sz w:val="16"/>
          <w:szCs w:val="16"/>
          <w:highlight w:val="green"/>
          <w:lang w:val="en-GB"/>
        </w:rPr>
        <w:t xml:space="preserve">of </w:t>
      </w:r>
      <w:r w:rsidR="00842285" w:rsidRPr="00964A65">
        <w:rPr>
          <w:rFonts w:ascii="Verdana" w:hAnsi="Verdana"/>
          <w:sz w:val="16"/>
          <w:szCs w:val="16"/>
          <w:highlight w:val="green"/>
          <w:lang w:val="en-GB"/>
        </w:rPr>
        <w:t>mobility from Partner Country HEIs to Programme Country enterprises</w:t>
      </w:r>
      <w:r w:rsidR="00842285">
        <w:rPr>
          <w:rFonts w:ascii="Verdana" w:hAnsi="Verdana"/>
          <w:sz w:val="16"/>
          <w:szCs w:val="16"/>
          <w:highlight w:val="green"/>
          <w:lang w:val="en-GB"/>
        </w:rPr>
        <w:t xml:space="preserve"> </w:t>
      </w:r>
      <w:r w:rsidR="00842285" w:rsidRPr="00842285">
        <w:rPr>
          <w:rFonts w:ascii="Verdana" w:hAnsi="Verdana"/>
          <w:sz w:val="16"/>
          <w:szCs w:val="16"/>
          <w:highlight w:val="green"/>
          <w:lang w:val="en-GB"/>
        </w:rPr>
        <w:t xml:space="preserve">the last box should be duplicated to include </w:t>
      </w:r>
      <w:r w:rsidR="00842285" w:rsidRPr="00842285">
        <w:rPr>
          <w:rFonts w:ascii="Verdana" w:hAnsi="Verdana" w:cs="Calibri"/>
          <w:sz w:val="16"/>
          <w:szCs w:val="16"/>
          <w:highlight w:val="green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4218C402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31BDF819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proofErr w:type="gramStart"/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964A65">
        <w:rPr>
          <w:rFonts w:ascii="Verdana" w:hAnsi="Verdana" w:cs="Calibri"/>
          <w:sz w:val="16"/>
          <w:szCs w:val="16"/>
          <w:highlight w:val="green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93056F">
        <w:rPr>
          <w:lang w:val="en-GB"/>
        </w:rPr>
        <w:t>.</w:t>
      </w:r>
      <w:proofErr w:type="gramEnd"/>
    </w:p>
  </w:endnote>
  <w:endnote w:id="7">
    <w:p w14:paraId="5F12ED6B" w14:textId="7307BE43" w:rsidR="00371A91" w:rsidRPr="00964A65" w:rsidRDefault="00371A91">
      <w:pPr>
        <w:pStyle w:val="EndnoteText"/>
        <w:rPr>
          <w:lang w:val="en-GB"/>
        </w:rPr>
      </w:pPr>
      <w:r>
        <w:rPr>
          <w:rStyle w:val="EndnoteReference"/>
        </w:rPr>
        <w:endnoteRef/>
      </w:r>
      <w:r w:rsidRPr="00964A65">
        <w:rPr>
          <w:lang w:val="en-GB"/>
        </w:rPr>
        <w:t xml:space="preserve"> </w:t>
      </w:r>
      <w:r>
        <w:rPr>
          <w:lang w:val="en-GB"/>
        </w:rPr>
        <w:t>N</w:t>
      </w:r>
      <w:r w:rsidRPr="00371A91">
        <w:rPr>
          <w:lang w:val="en-GB"/>
        </w:rPr>
        <w:t xml:space="preserve">ot relevant </w:t>
      </w:r>
      <w:r>
        <w:rPr>
          <w:lang w:val="en-GB"/>
        </w:rPr>
        <w:t>for</w:t>
      </w:r>
      <w:r w:rsidRPr="00964A65">
        <w:rPr>
          <w:lang w:val="en-GB"/>
        </w:rPr>
        <w:t xml:space="preserve"> mobility between programme and partner countr</w:t>
      </w:r>
      <w:r>
        <w:rPr>
          <w:lang w:val="en-GB"/>
        </w:rPr>
        <w:t>ies.</w:t>
      </w:r>
    </w:p>
  </w:endnote>
  <w:endnote w:id="8">
    <w:p w14:paraId="2A32932D" w14:textId="384AED6E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409B52" w14:textId="77777777" w:rsidR="00435221" w:rsidRDefault="0043522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4BC8A9D0" w:rsidR="009F32D0" w:rsidRDefault="00133D1E">
        <w:pPr>
          <w:pStyle w:val="Footer"/>
          <w:jc w:val="center"/>
        </w:pPr>
        <w:r>
          <w:rPr>
            <w:rFonts w:cstheme="minorHAnsi"/>
            <w:bCs/>
            <w:noProof/>
            <w:color w:val="000000"/>
            <w:szCs w:val="16"/>
            <w:lang w:val="en-IE" w:eastAsia="en-IE"/>
          </w:rPr>
          <w:drawing>
            <wp:anchor distT="0" distB="0" distL="114300" distR="114300" simplePos="0" relativeHeight="251660288" behindDoc="0" locked="0" layoutInCell="1" allowOverlap="1" wp14:anchorId="63124F11" wp14:editId="4D3B8ED9">
              <wp:simplePos x="0" y="0"/>
              <wp:positionH relativeFrom="page">
                <wp:posOffset>6252210</wp:posOffset>
              </wp:positionH>
              <wp:positionV relativeFrom="paragraph">
                <wp:posOffset>-579120</wp:posOffset>
              </wp:positionV>
              <wp:extent cx="1185705" cy="862330"/>
              <wp:effectExtent l="0" t="0" r="0" b="0"/>
              <wp:wrapNone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 new.png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34044" r="20564" b="51511"/>
                      <a:stretch/>
                    </pic:blipFill>
                    <pic:spPr bwMode="auto">
                      <a:xfrm>
                        <a:off x="0" y="0"/>
                        <a:ext cx="1185705" cy="86233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9F32D0">
          <w:fldChar w:fldCharType="begin"/>
        </w:r>
        <w:r w:rsidR="009F32D0">
          <w:instrText xml:space="preserve"> PAGE   \* MERGEFORMAT </w:instrText>
        </w:r>
        <w:r w:rsidR="009F32D0">
          <w:fldChar w:fldCharType="separate"/>
        </w:r>
        <w:r w:rsidR="00D83E8E">
          <w:rPr>
            <w:noProof/>
          </w:rPr>
          <w:t>3</w:t>
        </w:r>
        <w:r w:rsidR="009F32D0">
          <w:rPr>
            <w:noProof/>
          </w:rPr>
          <w:fldChar w:fldCharType="end"/>
        </w:r>
      </w:p>
    </w:sdtContent>
  </w:sdt>
  <w:p w14:paraId="5D72C5C3" w14:textId="629FE852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2326D3" w14:textId="77777777" w:rsidR="00F7379A" w:rsidRDefault="00F7379A">
      <w:r>
        <w:separator/>
      </w:r>
    </w:p>
  </w:footnote>
  <w:footnote w:type="continuationSeparator" w:id="0">
    <w:p w14:paraId="7236B080" w14:textId="77777777" w:rsidR="00F7379A" w:rsidRDefault="00F737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93FE9D" w14:textId="77777777" w:rsidR="00435221" w:rsidRDefault="0043522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7777777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IE" w:eastAsia="en-IE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D72C5C7" wp14:editId="5D72C5C8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54190190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3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D72C5D4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IE" w:eastAsia="en-IE"/>
            </w:rPr>
            <w:drawing>
              <wp:anchor distT="0" distB="0" distL="114300" distR="114300" simplePos="0" relativeHeight="251658240" behindDoc="0" locked="0" layoutInCell="1" allowOverlap="1" wp14:anchorId="5D72C5C9" wp14:editId="5D72C5CA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2"/>
  </w:num>
  <w:num w:numId="8">
    <w:abstractNumId w:val="43"/>
  </w:num>
  <w:num w:numId="9">
    <w:abstractNumId w:val="24"/>
  </w:num>
  <w:num w:numId="10">
    <w:abstractNumId w:val="41"/>
  </w:num>
  <w:num w:numId="11">
    <w:abstractNumId w:val="39"/>
  </w:num>
  <w:num w:numId="12">
    <w:abstractNumId w:val="30"/>
  </w:num>
  <w:num w:numId="13">
    <w:abstractNumId w:val="37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4"/>
  </w:num>
  <w:num w:numId="19">
    <w:abstractNumId w:val="33"/>
  </w:num>
  <w:num w:numId="20">
    <w:abstractNumId w:val="17"/>
  </w:num>
  <w:num w:numId="21">
    <w:abstractNumId w:val="28"/>
  </w:num>
  <w:num w:numId="22">
    <w:abstractNumId w:val="29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3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1sjA1MjM2MrcwMjNS0lEKTi0uzszPAykwrAUA2j+CeiwAAAA="/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1E4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2988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4ABC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D1E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21D5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C7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32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182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4663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8735D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CC1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4A65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5FDA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81D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321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93B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3E8E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379A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23F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72C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er" w:uiPriority="99"/>
    <w:lsdException w:name="footer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Table Web 3" w:semiHidden="0" w:unhideWhenUsed="0"/>
    <w:lsdException w:name="Balloon Text" w:semiHidden="0" w:uiPriority="99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semiHidden="0" w:uiPriority="39" w:unhideWhenUsed="0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A1/C3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2E0E7-679F-479B-8D63-C13CAB37A0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1B6FB3-2D1B-40E7-B91A-94218425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11</TotalTime>
  <Pages>3</Pages>
  <Words>389</Words>
  <Characters>2219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2603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NUIG</cp:lastModifiedBy>
  <cp:revision>4</cp:revision>
  <cp:lastPrinted>2013-11-06T08:46:00Z</cp:lastPrinted>
  <dcterms:created xsi:type="dcterms:W3CDTF">2020-02-05T17:18:00Z</dcterms:created>
  <dcterms:modified xsi:type="dcterms:W3CDTF">2020-02-07T15:00:00Z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0x010100258AA79CEB83498886A3A0868112325000C1490CE060273747A60689B6E70012AE</vt:lpwstr>
  </property>
  <property fmtid="{D5CDD505-2E9C-101B-9397-08002B2CF9AE}" pid="15" name="MSIP_Label_86a2108b-8015-45b4-a03b-cf4c4afb0df7_Enabled">
    <vt:lpwstr>True</vt:lpwstr>
  </property>
  <property fmtid="{D5CDD505-2E9C-101B-9397-08002B2CF9AE}" pid="16" name="MSIP_Label_86a2108b-8015-45b4-a03b-cf4c4afb0df7_SiteId">
    <vt:lpwstr>0aea2147-cbd3-4025-a822-a3fe4746e7af</vt:lpwstr>
  </property>
  <property fmtid="{D5CDD505-2E9C-101B-9397-08002B2CF9AE}" pid="17" name="MSIP_Label_86a2108b-8015-45b4-a03b-cf4c4afb0df7_Ref">
    <vt:lpwstr>https://api.informationprotection.azure.com/api/0aea2147-cbd3-4025-a822-a3fe4746e7af</vt:lpwstr>
  </property>
  <property fmtid="{D5CDD505-2E9C-101B-9397-08002B2CF9AE}" pid="18" name="MSIP_Label_86a2108b-8015-45b4-a03b-cf4c4afb0df7_Owner">
    <vt:lpwstr>malmeida@hea.ie</vt:lpwstr>
  </property>
  <property fmtid="{D5CDD505-2E9C-101B-9397-08002B2CF9AE}" pid="19" name="MSIP_Label_86a2108b-8015-45b4-a03b-cf4c4afb0df7_SetDate">
    <vt:lpwstr>2018-02-19T15:42:57.2556809+00:00</vt:lpwstr>
  </property>
  <property fmtid="{D5CDD505-2E9C-101B-9397-08002B2CF9AE}" pid="20" name="MSIP_Label_86a2108b-8015-45b4-a03b-cf4c4afb0df7_Name">
    <vt:lpwstr>Public</vt:lpwstr>
  </property>
  <property fmtid="{D5CDD505-2E9C-101B-9397-08002B2CF9AE}" pid="21" name="MSIP_Label_86a2108b-8015-45b4-a03b-cf4c4afb0df7_Application">
    <vt:lpwstr>Microsoft Azure Information Protection</vt:lpwstr>
  </property>
  <property fmtid="{D5CDD505-2E9C-101B-9397-08002B2CF9AE}" pid="22" name="MSIP_Label_86a2108b-8015-45b4-a03b-cf4c4afb0df7_Extended_MSFT_Method">
    <vt:lpwstr>Manual</vt:lpwstr>
  </property>
  <property fmtid="{D5CDD505-2E9C-101B-9397-08002B2CF9AE}" pid="23" name="Sensitivity">
    <vt:lpwstr>Public</vt:lpwstr>
  </property>
</Properties>
</file>